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AE60" w14:textId="7F2CA35C" w:rsidR="00585B3C" w:rsidRPr="00DD5A11" w:rsidRDefault="00585B3C" w:rsidP="002F0EB8">
      <w:pPr>
        <w:spacing w:before="240"/>
        <w:jc w:val="center"/>
        <w:rPr>
          <w:b/>
          <w:bCs/>
          <w:sz w:val="28"/>
          <w:szCs w:val="24"/>
          <w:lang w:val="en-GB"/>
        </w:rPr>
      </w:pPr>
      <w:r w:rsidRPr="00DD5A11">
        <w:rPr>
          <w:b/>
          <w:bCs/>
          <w:color w:val="00B0F0"/>
          <w:sz w:val="28"/>
          <w:szCs w:val="24"/>
          <w:highlight w:val="yellow"/>
          <w:lang w:val="en-GB"/>
        </w:rPr>
        <w:t>&lt;</w:t>
      </w:r>
      <w:r w:rsidRPr="00DD5A11">
        <w:rPr>
          <w:b/>
          <w:bCs/>
          <w:sz w:val="28"/>
          <w:szCs w:val="24"/>
          <w:lang w:val="en-GB"/>
        </w:rPr>
        <w:t>Nom de l’épreuve</w:t>
      </w:r>
      <w:r w:rsidRPr="00DD5A11">
        <w:rPr>
          <w:b/>
          <w:bCs/>
          <w:color w:val="00B0F0"/>
          <w:sz w:val="28"/>
          <w:szCs w:val="24"/>
          <w:highlight w:val="yellow"/>
          <w:lang w:val="en-GB"/>
        </w:rPr>
        <w:t>&gt;</w:t>
      </w:r>
    </w:p>
    <w:p w14:paraId="19DDAE58" w14:textId="5BBCC51D" w:rsidR="00585B3C" w:rsidRPr="00DD5A11" w:rsidRDefault="00585B3C" w:rsidP="00585B3C">
      <w:pPr>
        <w:jc w:val="center"/>
        <w:rPr>
          <w:b/>
          <w:bCs/>
          <w:sz w:val="28"/>
          <w:szCs w:val="24"/>
          <w:lang w:val="en-GB"/>
        </w:rPr>
      </w:pPr>
      <w:r w:rsidRPr="00DD5A11">
        <w:rPr>
          <w:b/>
          <w:bCs/>
          <w:color w:val="00B0F0"/>
          <w:sz w:val="28"/>
          <w:szCs w:val="24"/>
          <w:highlight w:val="yellow"/>
          <w:lang w:val="en-GB"/>
        </w:rPr>
        <w:t>&lt;</w:t>
      </w:r>
      <w:r w:rsidRPr="00DD5A11">
        <w:rPr>
          <w:b/>
          <w:bCs/>
          <w:sz w:val="28"/>
          <w:szCs w:val="24"/>
          <w:lang w:val="en-GB"/>
        </w:rPr>
        <w:t>Date</w:t>
      </w:r>
      <w:r w:rsidRPr="00DD5A11">
        <w:rPr>
          <w:b/>
          <w:bCs/>
          <w:color w:val="00B0F0"/>
          <w:sz w:val="28"/>
          <w:szCs w:val="24"/>
          <w:highlight w:val="yellow"/>
          <w:lang w:val="en-GB"/>
        </w:rPr>
        <w:t>&gt;</w:t>
      </w:r>
    </w:p>
    <w:p w14:paraId="2F20EF23" w14:textId="7E2BA35D" w:rsidR="00585B3C" w:rsidRPr="00DD5A11" w:rsidRDefault="00DD5A11" w:rsidP="00585B3C">
      <w:pPr>
        <w:jc w:val="center"/>
        <w:rPr>
          <w:b/>
          <w:bCs/>
          <w:sz w:val="28"/>
          <w:szCs w:val="24"/>
          <w:lang w:val="en-GB"/>
        </w:rPr>
      </w:pPr>
      <w:r w:rsidRPr="00DD5A11">
        <w:rPr>
          <w:b/>
          <w:bCs/>
          <w:sz w:val="28"/>
          <w:szCs w:val="24"/>
          <w:lang w:val="en-GB"/>
        </w:rPr>
        <w:t>Notice of Race</w:t>
      </w:r>
    </w:p>
    <w:p w14:paraId="31FBCE47" w14:textId="6D1F6C0F" w:rsidR="0069680E" w:rsidRPr="00DD5A11" w:rsidRDefault="00DD5A11" w:rsidP="00585B3C">
      <w:pPr>
        <w:rPr>
          <w:sz w:val="22"/>
          <w:szCs w:val="20"/>
          <w:lang w:val="en-GB"/>
        </w:rPr>
      </w:pPr>
      <w:r w:rsidRPr="00DD5A11">
        <w:rPr>
          <w:sz w:val="22"/>
          <w:szCs w:val="20"/>
          <w:lang w:val="en-GB"/>
        </w:rPr>
        <w:t>The</w:t>
      </w:r>
      <w:r w:rsidR="00585B3C" w:rsidRPr="00DD5A11">
        <w:rPr>
          <w:sz w:val="22"/>
          <w:szCs w:val="20"/>
          <w:lang w:val="en-GB"/>
        </w:rPr>
        <w:t xml:space="preserve"> </w:t>
      </w:r>
      <w:r w:rsidR="00585B3C" w:rsidRPr="00DD5A11">
        <w:rPr>
          <w:b/>
          <w:bCs/>
          <w:color w:val="00B0F0"/>
          <w:sz w:val="22"/>
          <w:szCs w:val="20"/>
          <w:highlight w:val="yellow"/>
          <w:lang w:val="en-GB"/>
        </w:rPr>
        <w:t>&lt;</w:t>
      </w:r>
      <w:r w:rsidR="00585B3C" w:rsidRPr="00DD5A11">
        <w:rPr>
          <w:b/>
          <w:bCs/>
          <w:sz w:val="22"/>
          <w:szCs w:val="20"/>
          <w:lang w:val="en-GB"/>
        </w:rPr>
        <w:t>nom complet du club</w:t>
      </w:r>
      <w:r w:rsidR="00585B3C" w:rsidRPr="00DD5A11">
        <w:rPr>
          <w:b/>
          <w:bCs/>
          <w:color w:val="00B0F0"/>
          <w:sz w:val="22"/>
          <w:szCs w:val="20"/>
          <w:highlight w:val="yellow"/>
          <w:lang w:val="en-GB"/>
        </w:rPr>
        <w:t>&gt;</w:t>
      </w:r>
      <w:r w:rsidR="00585B3C" w:rsidRPr="00DD5A11">
        <w:rPr>
          <w:sz w:val="22"/>
          <w:szCs w:val="20"/>
          <w:lang w:val="en-GB"/>
        </w:rPr>
        <w:t xml:space="preserve"> </w:t>
      </w:r>
      <w:r w:rsidRPr="00DD5A11">
        <w:rPr>
          <w:sz w:val="22"/>
          <w:szCs w:val="20"/>
          <w:lang w:val="en-GB"/>
        </w:rPr>
        <w:t>is pleased to invite you to its regatta</w:t>
      </w:r>
      <w:r w:rsidR="00585B3C" w:rsidRPr="00DD5A11">
        <w:rPr>
          <w:sz w:val="22"/>
          <w:szCs w:val="20"/>
          <w:lang w:val="en-GB"/>
        </w:rPr>
        <w:t xml:space="preserve"> « </w:t>
      </w:r>
      <w:r w:rsidR="00585B3C" w:rsidRPr="00DD5A11">
        <w:rPr>
          <w:b/>
          <w:bCs/>
          <w:color w:val="00B0F0"/>
          <w:sz w:val="22"/>
          <w:szCs w:val="20"/>
          <w:highlight w:val="yellow"/>
          <w:lang w:val="en-GB"/>
        </w:rPr>
        <w:t>&lt;</w:t>
      </w:r>
      <w:r w:rsidR="00585B3C" w:rsidRPr="00DD5A11">
        <w:rPr>
          <w:sz w:val="22"/>
          <w:szCs w:val="20"/>
          <w:lang w:val="en-GB"/>
        </w:rPr>
        <w:t>nom de l’épreuve</w:t>
      </w:r>
      <w:r w:rsidR="002F2AEF" w:rsidRPr="00DD5A11">
        <w:rPr>
          <w:b/>
          <w:bCs/>
          <w:color w:val="00B0F0"/>
          <w:sz w:val="22"/>
          <w:szCs w:val="20"/>
          <w:highlight w:val="yellow"/>
          <w:lang w:val="en-GB"/>
        </w:rPr>
        <w:t>&gt;</w:t>
      </w:r>
      <w:r w:rsidR="00585B3C" w:rsidRPr="00DD5A11">
        <w:rPr>
          <w:sz w:val="22"/>
          <w:szCs w:val="20"/>
          <w:lang w:val="en-GB"/>
        </w:rPr>
        <w:t xml:space="preserve"> » </w:t>
      </w:r>
      <w:r w:rsidRPr="00DD5A11">
        <w:rPr>
          <w:sz w:val="22"/>
          <w:szCs w:val="20"/>
          <w:lang w:val="en-GB"/>
        </w:rPr>
        <w:t>at</w:t>
      </w:r>
      <w:r w:rsidR="00585B3C" w:rsidRPr="00DD5A11">
        <w:rPr>
          <w:sz w:val="22"/>
          <w:szCs w:val="20"/>
          <w:lang w:val="en-GB"/>
        </w:rPr>
        <w:t> :</w:t>
      </w:r>
    </w:p>
    <w:p w14:paraId="3B443347" w14:textId="19E926E6" w:rsidR="00585B3C" w:rsidRPr="00DD5A11" w:rsidRDefault="002F2AEF" w:rsidP="00585B3C">
      <w:pPr>
        <w:jc w:val="center"/>
        <w:rPr>
          <w:sz w:val="22"/>
          <w:szCs w:val="20"/>
          <w:lang w:val="en-GB"/>
        </w:rPr>
      </w:pPr>
      <w:r w:rsidRPr="00DD5A11">
        <w:rPr>
          <w:b/>
          <w:bCs/>
          <w:color w:val="00B0F0"/>
          <w:sz w:val="22"/>
          <w:szCs w:val="20"/>
          <w:highlight w:val="yellow"/>
          <w:lang w:val="en-GB"/>
        </w:rPr>
        <w:t>&lt;</w:t>
      </w:r>
      <w:r w:rsidR="00585B3C" w:rsidRPr="00DD5A11">
        <w:rPr>
          <w:sz w:val="22"/>
          <w:szCs w:val="20"/>
          <w:lang w:val="en-GB"/>
        </w:rPr>
        <w:t>Adresse line 1</w:t>
      </w:r>
      <w:r w:rsidRPr="00DD5A11">
        <w:rPr>
          <w:b/>
          <w:bCs/>
          <w:color w:val="00B0F0"/>
          <w:sz w:val="22"/>
          <w:szCs w:val="20"/>
          <w:highlight w:val="yellow"/>
          <w:lang w:val="en-GB"/>
        </w:rPr>
        <w:t>&gt;</w:t>
      </w:r>
      <w:r w:rsidR="00585B3C" w:rsidRPr="00DD5A11">
        <w:rPr>
          <w:sz w:val="22"/>
          <w:szCs w:val="20"/>
          <w:lang w:val="en-GB"/>
        </w:rPr>
        <w:br/>
        <w:t>B-</w:t>
      </w:r>
      <w:r w:rsidRPr="00DD5A11">
        <w:rPr>
          <w:b/>
          <w:bCs/>
          <w:color w:val="00B0F0"/>
          <w:sz w:val="22"/>
          <w:szCs w:val="20"/>
          <w:highlight w:val="yellow"/>
          <w:lang w:val="en-GB"/>
        </w:rPr>
        <w:t>&lt;</w:t>
      </w:r>
      <w:r w:rsidR="00585B3C" w:rsidRPr="00DD5A11">
        <w:rPr>
          <w:sz w:val="22"/>
          <w:szCs w:val="20"/>
          <w:lang w:val="en-GB"/>
        </w:rPr>
        <w:t>C</w:t>
      </w:r>
      <w:r w:rsidRPr="00DD5A11">
        <w:rPr>
          <w:sz w:val="22"/>
          <w:szCs w:val="20"/>
          <w:lang w:val="en-GB"/>
        </w:rPr>
        <w:t xml:space="preserve">ode </w:t>
      </w:r>
      <w:r w:rsidR="00585B3C" w:rsidRPr="00DD5A11">
        <w:rPr>
          <w:sz w:val="22"/>
          <w:szCs w:val="20"/>
          <w:lang w:val="en-GB"/>
        </w:rPr>
        <w:t>P</w:t>
      </w:r>
      <w:r w:rsidRPr="00DD5A11">
        <w:rPr>
          <w:sz w:val="22"/>
          <w:szCs w:val="20"/>
          <w:lang w:val="en-GB"/>
        </w:rPr>
        <w:t>ostal</w:t>
      </w:r>
      <w:r w:rsidRPr="00DD5A11">
        <w:rPr>
          <w:b/>
          <w:bCs/>
          <w:color w:val="00B0F0"/>
          <w:sz w:val="22"/>
          <w:szCs w:val="20"/>
          <w:highlight w:val="yellow"/>
          <w:lang w:val="en-GB"/>
        </w:rPr>
        <w:t>&gt;</w:t>
      </w:r>
      <w:r w:rsidR="00585B3C" w:rsidRPr="00DD5A11">
        <w:rPr>
          <w:sz w:val="22"/>
          <w:szCs w:val="20"/>
          <w:lang w:val="en-GB"/>
        </w:rPr>
        <w:t xml:space="preserve"> </w:t>
      </w:r>
      <w:r w:rsidRPr="00DD5A11">
        <w:rPr>
          <w:b/>
          <w:bCs/>
          <w:color w:val="00B0F0"/>
          <w:sz w:val="22"/>
          <w:szCs w:val="20"/>
          <w:highlight w:val="yellow"/>
          <w:lang w:val="en-GB"/>
        </w:rPr>
        <w:t>&lt;</w:t>
      </w:r>
      <w:r w:rsidR="00585B3C" w:rsidRPr="00DD5A11">
        <w:rPr>
          <w:sz w:val="22"/>
          <w:szCs w:val="20"/>
          <w:lang w:val="en-GB"/>
        </w:rPr>
        <w:t>Ville</w:t>
      </w:r>
      <w:r w:rsidRPr="00DD5A11">
        <w:rPr>
          <w:b/>
          <w:bCs/>
          <w:color w:val="00B0F0"/>
          <w:sz w:val="22"/>
          <w:szCs w:val="20"/>
          <w:highlight w:val="yellow"/>
          <w:lang w:val="en-GB"/>
        </w:rPr>
        <w:t>&gt;</w:t>
      </w:r>
      <w:r w:rsidR="00585B3C" w:rsidRPr="00DD5A11">
        <w:rPr>
          <w:sz w:val="22"/>
          <w:szCs w:val="20"/>
          <w:lang w:val="en-GB"/>
        </w:rPr>
        <w:br/>
        <w:t>Belgi</w:t>
      </w:r>
      <w:r w:rsidR="00DD5A11" w:rsidRPr="00DD5A11">
        <w:rPr>
          <w:sz w:val="22"/>
          <w:szCs w:val="20"/>
          <w:lang w:val="en-GB"/>
        </w:rPr>
        <w:t>um</w:t>
      </w:r>
    </w:p>
    <w:p w14:paraId="63B21568" w14:textId="77777777" w:rsidR="00DD5A11" w:rsidRPr="00DD5A11" w:rsidRDefault="00DD5A11" w:rsidP="00DD5A11">
      <w:pPr>
        <w:tabs>
          <w:tab w:val="left" w:pos="9356"/>
        </w:tabs>
        <w:spacing w:after="0"/>
        <w:ind w:right="-6"/>
        <w:jc w:val="both"/>
        <w:rPr>
          <w:i/>
          <w:sz w:val="20"/>
          <w:szCs w:val="20"/>
          <w:lang w:val="en-GB"/>
        </w:rPr>
      </w:pPr>
      <w:r w:rsidRPr="00DD5A11">
        <w:rPr>
          <w:i/>
          <w:sz w:val="20"/>
          <w:szCs w:val="20"/>
          <w:lang w:val="en-GB"/>
        </w:rPr>
        <w:t>The notation [NP] (no protest) in a rule of the RI means that a boat can not protest another boat for a breach of the rule. This amend RRS 60.1(a)</w:t>
      </w:r>
    </w:p>
    <w:p w14:paraId="41EC1292" w14:textId="77777777" w:rsidR="00DD5A11" w:rsidRPr="00DD5A11" w:rsidRDefault="00DD5A11" w:rsidP="00DD5A11">
      <w:pPr>
        <w:tabs>
          <w:tab w:val="left" w:pos="9356"/>
        </w:tabs>
        <w:spacing w:after="0"/>
        <w:ind w:right="-6"/>
        <w:jc w:val="both"/>
        <w:rPr>
          <w:i/>
          <w:sz w:val="20"/>
          <w:szCs w:val="20"/>
          <w:lang w:val="en-GB"/>
        </w:rPr>
      </w:pPr>
      <w:r w:rsidRPr="00DD5A11">
        <w:rPr>
          <w:i/>
          <w:sz w:val="20"/>
          <w:szCs w:val="20"/>
          <w:lang w:val="en-GB"/>
        </w:rPr>
        <w:t>The notation [DP] in a rule of the SI means that a penalty for a breach of a rule may, at the discretion of the protest committee, be less than disqualification.</w:t>
      </w:r>
    </w:p>
    <w:p w14:paraId="715C1E41" w14:textId="0992EBFB" w:rsidR="002F2AEF" w:rsidRPr="00DD5A11" w:rsidRDefault="002F2AEF" w:rsidP="002F2AEF">
      <w:pPr>
        <w:tabs>
          <w:tab w:val="left" w:pos="9356"/>
        </w:tabs>
        <w:ind w:right="-6"/>
        <w:jc w:val="both"/>
        <w:rPr>
          <w:i/>
          <w:sz w:val="20"/>
          <w:szCs w:val="20"/>
          <w:lang w:val="en-GB"/>
        </w:rPr>
      </w:pPr>
    </w:p>
    <w:p w14:paraId="3CAA3980" w14:textId="47AA49ED" w:rsidR="00585B3C" w:rsidRPr="00DD5A11" w:rsidRDefault="00DD5A11" w:rsidP="002F2AEF">
      <w:pPr>
        <w:pStyle w:val="Titre3"/>
        <w:numPr>
          <w:ilvl w:val="0"/>
          <w:numId w:val="2"/>
        </w:numPr>
        <w:rPr>
          <w:lang w:val="en-GB"/>
        </w:rPr>
      </w:pPr>
      <w:r w:rsidRPr="00DD5A11">
        <w:rPr>
          <w:lang w:val="en-GB"/>
        </w:rPr>
        <w:t>Rules</w:t>
      </w:r>
    </w:p>
    <w:p w14:paraId="4C0010DC" w14:textId="389FFD53" w:rsidR="002F2AEF" w:rsidRPr="00DD5A11" w:rsidRDefault="00DD5A11" w:rsidP="002F2AEF">
      <w:pPr>
        <w:pStyle w:val="Paragraphedeliste"/>
        <w:rPr>
          <w:sz w:val="22"/>
          <w:szCs w:val="20"/>
          <w:lang w:val="en-GB"/>
        </w:rPr>
      </w:pPr>
      <w:r w:rsidRPr="00DD5A11">
        <w:rPr>
          <w:sz w:val="22"/>
          <w:szCs w:val="20"/>
          <w:lang w:val="en-GB"/>
        </w:rPr>
        <w:t>The regatta is governed by</w:t>
      </w:r>
      <w:r w:rsidR="002F2AEF" w:rsidRPr="00DD5A11">
        <w:rPr>
          <w:sz w:val="22"/>
          <w:szCs w:val="20"/>
          <w:lang w:val="en-GB"/>
        </w:rPr>
        <w:t> :</w:t>
      </w:r>
    </w:p>
    <w:p w14:paraId="6C797B85" w14:textId="610B8701" w:rsidR="002F2AEF" w:rsidRPr="00DD5A11" w:rsidRDefault="00DD5A11" w:rsidP="002F2AEF">
      <w:pPr>
        <w:pStyle w:val="Paragraphedeliste"/>
        <w:numPr>
          <w:ilvl w:val="1"/>
          <w:numId w:val="4"/>
        </w:numPr>
        <w:rPr>
          <w:i/>
          <w:iCs/>
          <w:sz w:val="22"/>
          <w:szCs w:val="20"/>
          <w:lang w:val="en-GB"/>
        </w:rPr>
      </w:pPr>
      <w:r>
        <w:rPr>
          <w:sz w:val="22"/>
          <w:szCs w:val="20"/>
          <w:lang w:val="en-GB"/>
        </w:rPr>
        <w:t xml:space="preserve">The rules as defined in the </w:t>
      </w:r>
      <w:r>
        <w:rPr>
          <w:i/>
          <w:iCs/>
          <w:sz w:val="22"/>
          <w:szCs w:val="20"/>
          <w:lang w:val="en-GB"/>
        </w:rPr>
        <w:t>Racing Rules of Sailing</w:t>
      </w:r>
      <w:r w:rsidR="002F2AEF" w:rsidRPr="00DD5A11">
        <w:rPr>
          <w:i/>
          <w:iCs/>
          <w:sz w:val="22"/>
          <w:szCs w:val="20"/>
          <w:lang w:val="en-GB"/>
        </w:rPr>
        <w:t> ;</w:t>
      </w:r>
    </w:p>
    <w:p w14:paraId="69669643" w14:textId="4F99B480" w:rsidR="002F2AEF" w:rsidRPr="00DD5A11" w:rsidRDefault="00F81569" w:rsidP="002F2AEF">
      <w:pPr>
        <w:pStyle w:val="Paragraphedeliste"/>
        <w:numPr>
          <w:ilvl w:val="1"/>
          <w:numId w:val="4"/>
        </w:numPr>
        <w:rPr>
          <w:rStyle w:val="Lienhypertexte"/>
          <w:i/>
          <w:iCs/>
          <w:color w:val="auto"/>
          <w:sz w:val="22"/>
          <w:szCs w:val="20"/>
          <w:u w:val="none"/>
          <w:lang w:val="en-GB"/>
        </w:rPr>
      </w:pPr>
      <w:r>
        <w:rPr>
          <w:sz w:val="22"/>
          <w:szCs w:val="20"/>
          <w:lang w:val="en-GB"/>
        </w:rPr>
        <w:t>The national prescriptions of</w:t>
      </w:r>
      <w:r w:rsidR="002F2AEF" w:rsidRPr="00DD5A11">
        <w:rPr>
          <w:sz w:val="22"/>
          <w:szCs w:val="20"/>
          <w:lang w:val="en-GB"/>
        </w:rPr>
        <w:t xml:space="preserve"> </w:t>
      </w:r>
      <w:r w:rsidR="002F2AEF" w:rsidRPr="00DD5A11">
        <w:rPr>
          <w:i/>
          <w:iCs/>
          <w:sz w:val="22"/>
          <w:szCs w:val="20"/>
          <w:lang w:val="en-GB"/>
        </w:rPr>
        <w:t xml:space="preserve">Belgian Sailing </w:t>
      </w:r>
      <w:hyperlink r:id="rId7" w:history="1">
        <w:r w:rsidR="002F2AEF" w:rsidRPr="00DD5A11">
          <w:rPr>
            <w:rStyle w:val="Lienhypertexte"/>
            <w:sz w:val="20"/>
            <w:szCs w:val="20"/>
            <w:lang w:val="en-GB"/>
          </w:rPr>
          <w:t>https://belgiansailing.be/fr/documenten/</w:t>
        </w:r>
      </w:hyperlink>
      <w:r w:rsidR="009D5486" w:rsidRPr="00DD5A11">
        <w:rPr>
          <w:rStyle w:val="Lienhypertexte"/>
          <w:sz w:val="20"/>
          <w:szCs w:val="20"/>
          <w:lang w:val="en-GB"/>
        </w:rPr>
        <w:t>;</w:t>
      </w:r>
    </w:p>
    <w:p w14:paraId="0F8C8F9C" w14:textId="054C27E8" w:rsidR="009D5486" w:rsidRPr="00DD5A11" w:rsidRDefault="00F81569" w:rsidP="002F2AEF">
      <w:pPr>
        <w:pStyle w:val="Paragraphedeliste"/>
        <w:numPr>
          <w:ilvl w:val="1"/>
          <w:numId w:val="4"/>
        </w:numPr>
        <w:rPr>
          <w:rStyle w:val="Lienhypertexte"/>
          <w:i/>
          <w:iCs/>
          <w:color w:val="auto"/>
          <w:sz w:val="22"/>
          <w:szCs w:val="20"/>
          <w:u w:val="none"/>
          <w:lang w:val="en-GB"/>
        </w:rPr>
      </w:pPr>
      <w:r>
        <w:rPr>
          <w:rStyle w:val="Lienhypertexte"/>
          <w:color w:val="auto"/>
          <w:sz w:val="22"/>
          <w:u w:val="none"/>
          <w:lang w:val="en-GB"/>
        </w:rPr>
        <w:t>In case of conflict in the translation, the English text will prevail</w:t>
      </w:r>
      <w:r w:rsidR="009D5486" w:rsidRPr="00DD5A11">
        <w:rPr>
          <w:rStyle w:val="Lienhypertexte"/>
          <w:color w:val="auto"/>
          <w:sz w:val="22"/>
          <w:u w:val="none"/>
          <w:lang w:val="en-GB"/>
        </w:rPr>
        <w:t>.</w:t>
      </w:r>
    </w:p>
    <w:p w14:paraId="56E813C9" w14:textId="399453EB" w:rsidR="00BD3275" w:rsidRPr="00DD5A11" w:rsidRDefault="00F81569" w:rsidP="00BD3275">
      <w:pPr>
        <w:pStyle w:val="Titre3"/>
        <w:numPr>
          <w:ilvl w:val="0"/>
          <w:numId w:val="2"/>
        </w:numPr>
        <w:rPr>
          <w:lang w:val="en-GB"/>
        </w:rPr>
      </w:pPr>
      <w:r>
        <w:rPr>
          <w:lang w:val="en-GB"/>
        </w:rPr>
        <w:t>Sailing instructions</w:t>
      </w:r>
      <w:r w:rsidR="002F2AEF" w:rsidRPr="00DD5A11">
        <w:rPr>
          <w:lang w:val="en-GB"/>
        </w:rPr>
        <w:t xml:space="preserve"> (</w:t>
      </w:r>
      <w:r>
        <w:rPr>
          <w:lang w:val="en-GB"/>
        </w:rPr>
        <w:t>SI</w:t>
      </w:r>
      <w:r w:rsidR="002F2AEF" w:rsidRPr="00DD5A11">
        <w:rPr>
          <w:lang w:val="en-GB"/>
        </w:rPr>
        <w:t>)</w:t>
      </w:r>
    </w:p>
    <w:p w14:paraId="2AB8B258" w14:textId="7ECC414C" w:rsidR="00BD3275" w:rsidRPr="00DD5A11" w:rsidRDefault="00BD3275" w:rsidP="00BD3275">
      <w:pPr>
        <w:spacing w:after="0"/>
        <w:ind w:left="708"/>
        <w:rPr>
          <w:sz w:val="22"/>
          <w:szCs w:val="20"/>
          <w:lang w:val="en-GB"/>
        </w:rPr>
      </w:pPr>
      <w:r w:rsidRPr="00DD5A11">
        <w:rPr>
          <w:sz w:val="22"/>
          <w:szCs w:val="20"/>
          <w:lang w:val="en-GB"/>
        </w:rPr>
        <w:t>2.1</w:t>
      </w:r>
      <w:r w:rsidRPr="00DD5A11">
        <w:rPr>
          <w:sz w:val="22"/>
          <w:szCs w:val="20"/>
          <w:lang w:val="en-GB"/>
        </w:rPr>
        <w:tab/>
      </w:r>
      <w:r w:rsidR="00F81569">
        <w:rPr>
          <w:sz w:val="22"/>
          <w:szCs w:val="20"/>
          <w:lang w:val="en-GB"/>
        </w:rPr>
        <w:t>The Sailing Instructions will be available after</w:t>
      </w:r>
      <w:r w:rsidRPr="00DD5A11">
        <w:rPr>
          <w:sz w:val="22"/>
          <w:szCs w:val="20"/>
          <w:lang w:val="en-GB"/>
        </w:rPr>
        <w:t xml:space="preserve"> &lt;XXhXX&gt; </w:t>
      </w:r>
      <w:r w:rsidR="00F81569">
        <w:rPr>
          <w:sz w:val="22"/>
          <w:szCs w:val="20"/>
          <w:lang w:val="en-GB"/>
        </w:rPr>
        <w:t>on</w:t>
      </w:r>
      <w:r w:rsidRPr="00DD5A11">
        <w:rPr>
          <w:sz w:val="22"/>
          <w:szCs w:val="20"/>
          <w:lang w:val="en-GB"/>
        </w:rPr>
        <w:t xml:space="preserve"> &lt;date&gt; </w:t>
      </w:r>
      <w:r w:rsidR="00F81569">
        <w:rPr>
          <w:sz w:val="22"/>
          <w:szCs w:val="20"/>
          <w:lang w:val="en-GB"/>
        </w:rPr>
        <w:t>at the race office</w:t>
      </w:r>
      <w:r w:rsidRPr="00DD5A11">
        <w:rPr>
          <w:sz w:val="22"/>
          <w:szCs w:val="20"/>
          <w:lang w:val="en-GB"/>
        </w:rPr>
        <w:t> ;</w:t>
      </w:r>
    </w:p>
    <w:p w14:paraId="7DCDC82B" w14:textId="21AD49E7" w:rsidR="00BD3275" w:rsidRPr="00DD5A11" w:rsidRDefault="00BD3275" w:rsidP="00BD3275">
      <w:pPr>
        <w:spacing w:after="0"/>
        <w:ind w:left="708"/>
        <w:rPr>
          <w:sz w:val="22"/>
          <w:szCs w:val="20"/>
          <w:lang w:val="en-GB"/>
        </w:rPr>
      </w:pPr>
      <w:r w:rsidRPr="00DD5A11">
        <w:rPr>
          <w:sz w:val="22"/>
          <w:szCs w:val="20"/>
          <w:lang w:val="en-GB"/>
        </w:rPr>
        <w:t>2.2</w:t>
      </w:r>
      <w:r w:rsidRPr="00DD5A11">
        <w:rPr>
          <w:sz w:val="22"/>
          <w:szCs w:val="20"/>
          <w:lang w:val="en-GB"/>
        </w:rPr>
        <w:tab/>
      </w:r>
      <w:r w:rsidR="00F81569">
        <w:rPr>
          <w:sz w:val="22"/>
          <w:szCs w:val="20"/>
          <w:lang w:val="en-GB"/>
        </w:rPr>
        <w:t>The SI will be posted at</w:t>
      </w:r>
      <w:r w:rsidRPr="00DD5A11">
        <w:rPr>
          <w:sz w:val="22"/>
          <w:szCs w:val="20"/>
          <w:lang w:val="en-GB"/>
        </w:rPr>
        <w:t xml:space="preserve"> </w:t>
      </w:r>
      <w:r w:rsidRPr="00DD5A11">
        <w:rPr>
          <w:b/>
          <w:bCs/>
          <w:color w:val="00B0F0"/>
          <w:sz w:val="22"/>
          <w:szCs w:val="20"/>
          <w:highlight w:val="yellow"/>
          <w:lang w:val="en-GB"/>
        </w:rPr>
        <w:t>&lt;</w:t>
      </w:r>
      <w:r w:rsidRPr="00DD5A11">
        <w:rPr>
          <w:sz w:val="22"/>
          <w:szCs w:val="20"/>
          <w:lang w:val="en-GB"/>
        </w:rPr>
        <w:t>lieu</w:t>
      </w:r>
      <w:r w:rsidRPr="00DD5A11">
        <w:rPr>
          <w:b/>
          <w:bCs/>
          <w:color w:val="00B0F0"/>
          <w:sz w:val="22"/>
          <w:szCs w:val="20"/>
          <w:highlight w:val="yellow"/>
          <w:lang w:val="en-GB"/>
        </w:rPr>
        <w:t>&gt;</w:t>
      </w:r>
      <w:r w:rsidRPr="00DD5A11">
        <w:rPr>
          <w:sz w:val="22"/>
          <w:szCs w:val="20"/>
          <w:lang w:val="en-GB"/>
        </w:rPr>
        <w:t xml:space="preserve">, </w:t>
      </w:r>
      <w:r w:rsidR="00F81569">
        <w:rPr>
          <w:sz w:val="22"/>
          <w:szCs w:val="20"/>
          <w:lang w:val="en-GB"/>
        </w:rPr>
        <w:t>as well as on the website</w:t>
      </w:r>
      <w:r w:rsidRPr="00DD5A11">
        <w:rPr>
          <w:sz w:val="22"/>
          <w:szCs w:val="20"/>
          <w:lang w:val="en-GB"/>
        </w:rPr>
        <w:t xml:space="preserve"> </w:t>
      </w:r>
      <w:r w:rsidRPr="00DD5A11">
        <w:rPr>
          <w:b/>
          <w:bCs/>
          <w:color w:val="00B0F0"/>
          <w:sz w:val="22"/>
          <w:szCs w:val="20"/>
          <w:highlight w:val="yellow"/>
          <w:lang w:val="en-GB"/>
        </w:rPr>
        <w:t>&lt;URL&gt;</w:t>
      </w:r>
      <w:r w:rsidRPr="00DD5A11">
        <w:rPr>
          <w:sz w:val="22"/>
          <w:szCs w:val="20"/>
          <w:lang w:val="en-GB"/>
        </w:rPr>
        <w:t>.</w:t>
      </w:r>
    </w:p>
    <w:p w14:paraId="4D91409D" w14:textId="172270A6" w:rsidR="00BD3275" w:rsidRPr="00DD5A11" w:rsidRDefault="00BD3275" w:rsidP="00BD3275">
      <w:pPr>
        <w:pStyle w:val="Titre3"/>
        <w:numPr>
          <w:ilvl w:val="0"/>
          <w:numId w:val="2"/>
        </w:numPr>
        <w:rPr>
          <w:lang w:val="en-GB"/>
        </w:rPr>
      </w:pPr>
      <w:r w:rsidRPr="00DD5A11">
        <w:rPr>
          <w:lang w:val="en-GB"/>
        </w:rPr>
        <w:t>Communication</w:t>
      </w:r>
    </w:p>
    <w:p w14:paraId="6D87A8E4" w14:textId="15B37571" w:rsidR="00F450AC" w:rsidRPr="00DD5A11" w:rsidRDefault="00F81569" w:rsidP="0092230E">
      <w:pPr>
        <w:ind w:left="720"/>
        <w:rPr>
          <w:sz w:val="22"/>
          <w:szCs w:val="20"/>
          <w:lang w:val="en-GB"/>
        </w:rPr>
      </w:pPr>
      <w:r w:rsidRPr="0034227C">
        <w:rPr>
          <w:sz w:val="22"/>
          <w:szCs w:val="20"/>
          <w:lang w:val="en-GB"/>
        </w:rPr>
        <w:t xml:space="preserve">[DP] [NP] </w:t>
      </w:r>
      <w:r>
        <w:rPr>
          <w:sz w:val="22"/>
          <w:szCs w:val="20"/>
          <w:lang w:val="en-GB"/>
        </w:rPr>
        <w:t>While racing, except in an emergency,</w:t>
      </w:r>
      <w:r w:rsidRPr="00087A91">
        <w:rPr>
          <w:lang w:val="en-GB"/>
        </w:rPr>
        <w:t xml:space="preserve"> </w:t>
      </w:r>
      <w:r w:rsidRPr="0014030A">
        <w:rPr>
          <w:sz w:val="22"/>
          <w:szCs w:val="20"/>
          <w:lang w:val="en-GB"/>
        </w:rPr>
        <w:t>a boat shall not make voice or data transmissions and shall not receive voice or data communication that is not available to all boats</w:t>
      </w:r>
      <w:r>
        <w:rPr>
          <w:sz w:val="22"/>
          <w:szCs w:val="20"/>
          <w:lang w:val="en-GB"/>
        </w:rPr>
        <w:t>.</w:t>
      </w:r>
    </w:p>
    <w:p w14:paraId="05E41603" w14:textId="60AAEEC5" w:rsidR="00F450AC" w:rsidRPr="00DD5A11" w:rsidRDefault="00F81569" w:rsidP="00F450AC">
      <w:pPr>
        <w:pStyle w:val="Titre3"/>
        <w:numPr>
          <w:ilvl w:val="0"/>
          <w:numId w:val="2"/>
        </w:numPr>
        <w:rPr>
          <w:lang w:val="en-GB"/>
        </w:rPr>
      </w:pPr>
      <w:r>
        <w:rPr>
          <w:lang w:val="en-GB"/>
        </w:rPr>
        <w:t>Eligibility and entry</w:t>
      </w:r>
    </w:p>
    <w:p w14:paraId="28237B10" w14:textId="530A7740" w:rsidR="00F450AC" w:rsidRPr="00DD5A11" w:rsidRDefault="00F450AC" w:rsidP="00F450AC">
      <w:pPr>
        <w:spacing w:after="0" w:line="240" w:lineRule="auto"/>
        <w:ind w:left="708"/>
        <w:jc w:val="both"/>
        <w:rPr>
          <w:i/>
          <w:iCs/>
          <w:color w:val="00B0F0"/>
          <w:sz w:val="22"/>
          <w:lang w:val="en-GB"/>
        </w:rPr>
      </w:pPr>
      <w:r w:rsidRPr="00DD5A11">
        <w:rPr>
          <w:sz w:val="22"/>
          <w:lang w:val="en-GB"/>
        </w:rPr>
        <w:t>4.1</w:t>
      </w:r>
      <w:r w:rsidRPr="00DD5A11">
        <w:rPr>
          <w:sz w:val="22"/>
          <w:lang w:val="en-GB"/>
        </w:rPr>
        <w:tab/>
      </w:r>
      <w:r w:rsidR="00F81569">
        <w:rPr>
          <w:sz w:val="22"/>
          <w:lang w:val="en-GB"/>
        </w:rPr>
        <w:t>The event is open to all boats of the</w:t>
      </w:r>
      <w:r w:rsidRPr="00DD5A11">
        <w:rPr>
          <w:sz w:val="22"/>
          <w:lang w:val="en-GB"/>
        </w:rPr>
        <w:t xml:space="preserve"> </w:t>
      </w:r>
      <w:r w:rsidRPr="00DD5A11">
        <w:rPr>
          <w:i/>
          <w:iCs/>
          <w:color w:val="00B0F0"/>
          <w:sz w:val="22"/>
          <w:lang w:val="en-GB"/>
        </w:rPr>
        <w:t>&lt;insérer les types et/ou les classes admissibles&gt;</w:t>
      </w:r>
    </w:p>
    <w:p w14:paraId="2444C599" w14:textId="6AFEA5DE" w:rsidR="0069680E" w:rsidRPr="00F81569" w:rsidRDefault="00F450AC" w:rsidP="0069680E">
      <w:pPr>
        <w:spacing w:after="0" w:line="240" w:lineRule="auto"/>
        <w:ind w:left="708"/>
        <w:jc w:val="both"/>
        <w:rPr>
          <w:b/>
          <w:bCs/>
          <w:color w:val="00B0F0"/>
          <w:sz w:val="22"/>
          <w:lang w:val="en-GB"/>
        </w:rPr>
      </w:pPr>
      <w:r w:rsidRPr="00DD5A11">
        <w:rPr>
          <w:sz w:val="22"/>
          <w:lang w:val="en-GB"/>
        </w:rPr>
        <w:t>4.2</w:t>
      </w:r>
      <w:r w:rsidRPr="00DD5A11">
        <w:rPr>
          <w:sz w:val="22"/>
          <w:lang w:val="en-GB"/>
        </w:rPr>
        <w:tab/>
      </w:r>
      <w:r w:rsidR="00F81569" w:rsidRPr="00F81569">
        <w:rPr>
          <w:sz w:val="22"/>
          <w:lang w:val="en-GB"/>
        </w:rPr>
        <w:t>Eligible boats may enter by completing the entry form and submitting it</w:t>
      </w:r>
      <w:r w:rsidRPr="00F81569">
        <w:rPr>
          <w:b/>
          <w:bCs/>
          <w:color w:val="00B0F0"/>
          <w:sz w:val="22"/>
          <w:highlight w:val="yellow"/>
          <w:lang w:val="en-GB"/>
        </w:rPr>
        <w:t>&lt;</w:t>
      </w:r>
      <w:r w:rsidRPr="00F81569">
        <w:rPr>
          <w:color w:val="00B0F0"/>
          <w:sz w:val="22"/>
          <w:lang w:val="en-GB"/>
        </w:rPr>
        <w:t>insérer procédure d’inscription</w:t>
      </w:r>
      <w:r w:rsidRPr="00F81569">
        <w:rPr>
          <w:b/>
          <w:bCs/>
          <w:color w:val="00B0F0"/>
          <w:sz w:val="22"/>
          <w:highlight w:val="yellow"/>
          <w:lang w:val="en-GB"/>
        </w:rPr>
        <w:t>&gt;</w:t>
      </w:r>
    </w:p>
    <w:p w14:paraId="61D86C92" w14:textId="08930B10" w:rsidR="00F450AC" w:rsidRPr="00DD5A11" w:rsidRDefault="00F450AC" w:rsidP="00F450AC">
      <w:pPr>
        <w:spacing w:after="0" w:line="240" w:lineRule="auto"/>
        <w:ind w:left="708"/>
        <w:jc w:val="both"/>
        <w:rPr>
          <w:i/>
          <w:sz w:val="22"/>
          <w:lang w:val="en-GB"/>
        </w:rPr>
      </w:pPr>
      <w:r w:rsidRPr="00DD5A11">
        <w:rPr>
          <w:sz w:val="22"/>
          <w:lang w:val="en-GB"/>
        </w:rPr>
        <w:t>4.3</w:t>
      </w:r>
      <w:r w:rsidRPr="00DD5A11">
        <w:rPr>
          <w:sz w:val="22"/>
          <w:lang w:val="en-GB"/>
        </w:rPr>
        <w:tab/>
      </w:r>
      <w:r w:rsidR="00D21153" w:rsidRPr="00D21153">
        <w:rPr>
          <w:sz w:val="22"/>
          <w:lang w:val="en-GB"/>
        </w:rPr>
        <w:t>To register, competitors must present themselves with the following documents</w:t>
      </w:r>
      <w:r w:rsidRPr="00DD5A11">
        <w:rPr>
          <w:sz w:val="22"/>
          <w:lang w:val="en-GB"/>
        </w:rPr>
        <w:t>:</w:t>
      </w:r>
    </w:p>
    <w:p w14:paraId="46C9F77A" w14:textId="14DD0EE6" w:rsidR="00F450AC" w:rsidRPr="00DD5A11" w:rsidRDefault="00D21153" w:rsidP="00F450AC">
      <w:pPr>
        <w:pStyle w:val="Paragraphedeliste"/>
        <w:numPr>
          <w:ilvl w:val="0"/>
          <w:numId w:val="6"/>
        </w:numPr>
        <w:spacing w:after="100" w:afterAutospacing="1" w:line="240" w:lineRule="auto"/>
        <w:jc w:val="both"/>
        <w:rPr>
          <w:i/>
          <w:sz w:val="22"/>
          <w:lang w:val="en-GB"/>
        </w:rPr>
      </w:pPr>
      <w:r>
        <w:rPr>
          <w:sz w:val="22"/>
          <w:lang w:val="en-GB"/>
        </w:rPr>
        <w:t>A valid competition licence</w:t>
      </w:r>
      <w:r w:rsidR="00F450AC" w:rsidRPr="00DD5A11">
        <w:rPr>
          <w:sz w:val="22"/>
          <w:lang w:val="en-GB"/>
        </w:rPr>
        <w:t xml:space="preserve"> ;</w:t>
      </w:r>
    </w:p>
    <w:p w14:paraId="4D27E660" w14:textId="7FC102C6" w:rsidR="00F450AC" w:rsidRPr="00DD5A11" w:rsidRDefault="00D21153" w:rsidP="00F450AC">
      <w:pPr>
        <w:pStyle w:val="Paragraphedeliste"/>
        <w:numPr>
          <w:ilvl w:val="0"/>
          <w:numId w:val="6"/>
        </w:numPr>
        <w:spacing w:after="100" w:afterAutospacing="1" w:line="240" w:lineRule="auto"/>
        <w:jc w:val="both"/>
        <w:rPr>
          <w:i/>
          <w:sz w:val="22"/>
          <w:lang w:val="en-GB"/>
        </w:rPr>
      </w:pPr>
      <w:r>
        <w:rPr>
          <w:sz w:val="22"/>
          <w:lang w:val="en-GB"/>
        </w:rPr>
        <w:t>A medical certificate, if necessary</w:t>
      </w:r>
      <w:r w:rsidR="00F450AC" w:rsidRPr="00DD5A11">
        <w:rPr>
          <w:sz w:val="22"/>
          <w:lang w:val="en-GB"/>
        </w:rPr>
        <w:t> ;</w:t>
      </w:r>
    </w:p>
    <w:p w14:paraId="0EBDCFAA" w14:textId="14AFECBB" w:rsidR="00F450AC" w:rsidRPr="00DD5A11" w:rsidRDefault="00D21153" w:rsidP="00F450AC">
      <w:pPr>
        <w:pStyle w:val="Paragraphedeliste"/>
        <w:numPr>
          <w:ilvl w:val="0"/>
          <w:numId w:val="6"/>
        </w:numPr>
        <w:spacing w:after="100" w:afterAutospacing="1" w:line="240" w:lineRule="auto"/>
        <w:jc w:val="both"/>
        <w:rPr>
          <w:i/>
          <w:sz w:val="22"/>
          <w:lang w:val="en-GB"/>
        </w:rPr>
      </w:pPr>
      <w:r>
        <w:rPr>
          <w:sz w:val="22"/>
          <w:lang w:val="en-GB"/>
        </w:rPr>
        <w:t>A parental authorisation for minors of age</w:t>
      </w:r>
      <w:r w:rsidR="00F450AC" w:rsidRPr="00DD5A11">
        <w:rPr>
          <w:sz w:val="22"/>
          <w:lang w:val="en-GB"/>
        </w:rPr>
        <w:t> ;</w:t>
      </w:r>
    </w:p>
    <w:p w14:paraId="47321E57" w14:textId="34E8FE82" w:rsidR="00F450AC" w:rsidRPr="00DD5A11" w:rsidRDefault="00D21153" w:rsidP="00F450AC">
      <w:pPr>
        <w:pStyle w:val="Paragraphedeliste"/>
        <w:numPr>
          <w:ilvl w:val="0"/>
          <w:numId w:val="6"/>
        </w:numPr>
        <w:spacing w:after="100" w:afterAutospacing="1" w:line="240" w:lineRule="auto"/>
        <w:jc w:val="both"/>
        <w:rPr>
          <w:i/>
          <w:sz w:val="22"/>
          <w:lang w:val="en-GB"/>
        </w:rPr>
      </w:pPr>
      <w:r w:rsidRPr="00D21153">
        <w:rPr>
          <w:sz w:val="22"/>
          <w:lang w:val="en-GB"/>
        </w:rPr>
        <w:t>possibly their authorisation to carry advertising</w:t>
      </w:r>
      <w:r w:rsidR="00F450AC" w:rsidRPr="00DD5A11">
        <w:rPr>
          <w:sz w:val="22"/>
          <w:lang w:val="en-GB"/>
        </w:rPr>
        <w:t>,</w:t>
      </w:r>
    </w:p>
    <w:p w14:paraId="7642D61A" w14:textId="684795D6" w:rsidR="005F1275" w:rsidRPr="00DD5A11" w:rsidRDefault="00D21153" w:rsidP="005F1275">
      <w:pPr>
        <w:pStyle w:val="Paragraphedeliste"/>
        <w:numPr>
          <w:ilvl w:val="0"/>
          <w:numId w:val="6"/>
        </w:numPr>
        <w:spacing w:after="0" w:line="240" w:lineRule="auto"/>
        <w:jc w:val="both"/>
        <w:rPr>
          <w:i/>
          <w:sz w:val="22"/>
          <w:lang w:val="en-GB"/>
        </w:rPr>
      </w:pPr>
      <w:r w:rsidRPr="00D21153">
        <w:rPr>
          <w:sz w:val="22"/>
          <w:lang w:val="en-GB"/>
        </w:rPr>
        <w:t>For foreign competitors, proof of membership of a national authority member of World Sailing</w:t>
      </w:r>
      <w:r w:rsidR="00F450AC" w:rsidRPr="00DD5A11">
        <w:rPr>
          <w:sz w:val="22"/>
          <w:lang w:val="en-GB"/>
        </w:rPr>
        <w:t>.</w:t>
      </w:r>
    </w:p>
    <w:p w14:paraId="15ADF575" w14:textId="0BDB846E" w:rsidR="00F450AC" w:rsidRPr="00DD5A11" w:rsidRDefault="005F1275" w:rsidP="005F1275">
      <w:pPr>
        <w:spacing w:after="100" w:afterAutospacing="1" w:line="240" w:lineRule="auto"/>
        <w:ind w:left="708"/>
        <w:jc w:val="both"/>
        <w:rPr>
          <w:i/>
          <w:sz w:val="22"/>
          <w:lang w:val="en-GB"/>
        </w:rPr>
      </w:pPr>
      <w:r w:rsidRPr="00DD5A11">
        <w:rPr>
          <w:sz w:val="22"/>
          <w:lang w:val="en-GB"/>
        </w:rPr>
        <w:t>4.4</w:t>
      </w:r>
      <w:r w:rsidRPr="00DD5A11">
        <w:rPr>
          <w:sz w:val="22"/>
          <w:lang w:val="en-GB"/>
        </w:rPr>
        <w:tab/>
      </w:r>
      <w:r w:rsidR="00D21153">
        <w:rPr>
          <w:sz w:val="22"/>
          <w:lang w:val="en-GB"/>
        </w:rPr>
        <w:t xml:space="preserve">Registration confirmations will be </w:t>
      </w:r>
      <w:r w:rsidR="00986D6C">
        <w:rPr>
          <w:sz w:val="22"/>
          <w:lang w:val="en-GB"/>
        </w:rPr>
        <w:t>handled</w:t>
      </w:r>
      <w:r w:rsidR="00D21153">
        <w:rPr>
          <w:sz w:val="22"/>
          <w:lang w:val="en-GB"/>
        </w:rPr>
        <w:t xml:space="preserve"> on</w:t>
      </w:r>
      <w:r w:rsidR="00F450AC" w:rsidRPr="00DD5A11">
        <w:rPr>
          <w:sz w:val="22"/>
          <w:lang w:val="en-GB"/>
        </w:rPr>
        <w:t xml:space="preserve"> </w:t>
      </w:r>
      <w:r w:rsidR="00F450AC" w:rsidRPr="00DD5A11">
        <w:rPr>
          <w:i/>
          <w:iCs/>
          <w:color w:val="00B0F0"/>
          <w:sz w:val="22"/>
          <w:lang w:val="en-GB"/>
        </w:rPr>
        <w:t>&lt;date&gt;</w:t>
      </w:r>
      <w:r w:rsidR="00F450AC" w:rsidRPr="00DD5A11">
        <w:rPr>
          <w:sz w:val="22"/>
          <w:lang w:val="en-GB"/>
        </w:rPr>
        <w:t xml:space="preserve"> </w:t>
      </w:r>
      <w:r w:rsidR="00D21153">
        <w:rPr>
          <w:sz w:val="22"/>
          <w:lang w:val="en-GB"/>
        </w:rPr>
        <w:t>from</w:t>
      </w:r>
      <w:r w:rsidR="00F450AC" w:rsidRPr="00DD5A11">
        <w:rPr>
          <w:sz w:val="22"/>
          <w:lang w:val="en-GB"/>
        </w:rPr>
        <w:t xml:space="preserve"> XXhXX </w:t>
      </w:r>
      <w:r w:rsidR="00D21153">
        <w:rPr>
          <w:sz w:val="22"/>
          <w:lang w:val="en-GB"/>
        </w:rPr>
        <w:t>to</w:t>
      </w:r>
      <w:r w:rsidR="00F450AC" w:rsidRPr="00DD5A11">
        <w:rPr>
          <w:sz w:val="22"/>
          <w:lang w:val="en-GB"/>
        </w:rPr>
        <w:t xml:space="preserve"> XXhXX, </w:t>
      </w:r>
      <w:r w:rsidR="00D21153">
        <w:rPr>
          <w:sz w:val="22"/>
          <w:lang w:val="en-GB"/>
        </w:rPr>
        <w:t>at the race office</w:t>
      </w:r>
      <w:r w:rsidR="00F450AC" w:rsidRPr="00DD5A11">
        <w:rPr>
          <w:sz w:val="22"/>
          <w:lang w:val="en-GB"/>
        </w:rPr>
        <w:t>.</w:t>
      </w:r>
    </w:p>
    <w:p w14:paraId="010C507E" w14:textId="63C1BB18" w:rsidR="00F450AC" w:rsidRPr="00DD5A11" w:rsidRDefault="00D21153" w:rsidP="0069680E">
      <w:pPr>
        <w:pStyle w:val="Titre3"/>
        <w:numPr>
          <w:ilvl w:val="0"/>
          <w:numId w:val="2"/>
        </w:numPr>
        <w:rPr>
          <w:lang w:val="en-GB"/>
        </w:rPr>
      </w:pPr>
      <w:r>
        <w:rPr>
          <w:lang w:val="en-GB"/>
        </w:rPr>
        <w:t>Fees</w:t>
      </w:r>
    </w:p>
    <w:p w14:paraId="60102AD6" w14:textId="432B536A" w:rsidR="0069680E" w:rsidRPr="00DD5A11" w:rsidRDefault="00D21153" w:rsidP="0069680E">
      <w:pPr>
        <w:ind w:left="708"/>
        <w:rPr>
          <w:sz w:val="22"/>
          <w:szCs w:val="20"/>
          <w:lang w:val="en-GB"/>
        </w:rPr>
      </w:pPr>
      <w:r>
        <w:rPr>
          <w:sz w:val="22"/>
          <w:szCs w:val="20"/>
          <w:lang w:val="en-GB"/>
        </w:rPr>
        <w:t>Entry fees are as follows</w:t>
      </w:r>
      <w:r w:rsidR="0069680E" w:rsidRPr="00DD5A11">
        <w:rPr>
          <w:sz w:val="22"/>
          <w:szCs w:val="20"/>
          <w:lang w:val="en-GB"/>
        </w:rPr>
        <w:t> :</w:t>
      </w:r>
      <w:r w:rsidR="0069680E" w:rsidRPr="00DD5A11">
        <w:rPr>
          <w:sz w:val="22"/>
          <w:szCs w:val="20"/>
          <w:lang w:val="en-GB"/>
        </w:rPr>
        <w:br/>
        <w:t>5.1</w:t>
      </w:r>
      <w:r w:rsidR="0069680E" w:rsidRPr="00DD5A11">
        <w:rPr>
          <w:sz w:val="22"/>
          <w:szCs w:val="20"/>
          <w:lang w:val="en-GB"/>
        </w:rPr>
        <w:tab/>
      </w:r>
      <w:r>
        <w:rPr>
          <w:sz w:val="22"/>
          <w:szCs w:val="20"/>
          <w:lang w:val="en-GB"/>
        </w:rPr>
        <w:t>Fees</w:t>
      </w:r>
      <w:r w:rsidR="0069680E" w:rsidRPr="00DD5A11">
        <w:rPr>
          <w:sz w:val="22"/>
          <w:szCs w:val="20"/>
          <w:lang w:val="en-GB"/>
        </w:rPr>
        <w:t> :</w:t>
      </w:r>
      <w:r w:rsidR="0069680E" w:rsidRPr="00DD5A11">
        <w:rPr>
          <w:sz w:val="22"/>
          <w:szCs w:val="20"/>
          <w:lang w:val="en-GB"/>
        </w:rPr>
        <w:br/>
        <w:t>5.2</w:t>
      </w:r>
      <w:r w:rsidR="0069680E" w:rsidRPr="00DD5A11">
        <w:rPr>
          <w:sz w:val="22"/>
          <w:szCs w:val="20"/>
          <w:lang w:val="en-GB"/>
        </w:rPr>
        <w:tab/>
      </w:r>
      <w:r>
        <w:rPr>
          <w:sz w:val="22"/>
          <w:szCs w:val="20"/>
          <w:lang w:val="en-GB"/>
        </w:rPr>
        <w:t>Means of payment</w:t>
      </w:r>
      <w:r w:rsidR="0069680E" w:rsidRPr="00DD5A11">
        <w:rPr>
          <w:sz w:val="22"/>
          <w:szCs w:val="20"/>
          <w:lang w:val="en-GB"/>
        </w:rPr>
        <w:t> :</w:t>
      </w:r>
    </w:p>
    <w:p w14:paraId="44DB1C24" w14:textId="697AEFD7" w:rsidR="0069680E" w:rsidRPr="00DD5A11" w:rsidRDefault="00D21153" w:rsidP="009B0E5A">
      <w:pPr>
        <w:pStyle w:val="Titre3"/>
        <w:numPr>
          <w:ilvl w:val="0"/>
          <w:numId w:val="12"/>
        </w:numPr>
        <w:rPr>
          <w:lang w:val="en-GB"/>
        </w:rPr>
      </w:pPr>
      <w:r>
        <w:rPr>
          <w:lang w:val="en-GB"/>
        </w:rPr>
        <w:t>Advertising</w:t>
      </w:r>
    </w:p>
    <w:p w14:paraId="4536860F" w14:textId="65E97055" w:rsidR="0069680E" w:rsidRPr="00DD5A11" w:rsidRDefault="009B0E5A" w:rsidP="0069680E">
      <w:pPr>
        <w:spacing w:after="0"/>
        <w:ind w:left="1413" w:hanging="705"/>
        <w:jc w:val="both"/>
        <w:rPr>
          <w:sz w:val="22"/>
          <w:lang w:val="en-GB"/>
        </w:rPr>
      </w:pPr>
      <w:r w:rsidRPr="00DD5A11">
        <w:rPr>
          <w:sz w:val="22"/>
          <w:szCs w:val="20"/>
          <w:lang w:val="en-GB"/>
        </w:rPr>
        <w:t>7</w:t>
      </w:r>
      <w:r w:rsidR="0069680E" w:rsidRPr="00DD5A11">
        <w:rPr>
          <w:sz w:val="22"/>
          <w:szCs w:val="20"/>
          <w:lang w:val="en-GB"/>
        </w:rPr>
        <w:t>.1</w:t>
      </w:r>
      <w:r w:rsidR="0069680E" w:rsidRPr="00DD5A11">
        <w:rPr>
          <w:sz w:val="22"/>
          <w:szCs w:val="20"/>
          <w:lang w:val="en-GB"/>
        </w:rPr>
        <w:tab/>
      </w:r>
      <w:r w:rsidR="0069680E" w:rsidRPr="00DD5A11">
        <w:rPr>
          <w:sz w:val="22"/>
          <w:lang w:val="en-GB"/>
        </w:rPr>
        <w:t xml:space="preserve">[DP] [NP] </w:t>
      </w:r>
      <w:r w:rsidR="00D21153" w:rsidRPr="00D21153">
        <w:rPr>
          <w:sz w:val="22"/>
          <w:lang w:val="en-GB"/>
        </w:rPr>
        <w:t>Boats may be required to display advertising chosen and supplied by the organizing authority</w:t>
      </w:r>
      <w:r w:rsidR="002F0EB8" w:rsidRPr="00DD5A11">
        <w:rPr>
          <w:sz w:val="22"/>
          <w:lang w:val="en-GB"/>
        </w:rPr>
        <w:t xml:space="preserve"> (</w:t>
      </w:r>
      <w:r w:rsidR="00D21153">
        <w:rPr>
          <w:sz w:val="22"/>
          <w:lang w:val="en-GB"/>
        </w:rPr>
        <w:t>See</w:t>
      </w:r>
      <w:r w:rsidR="002F0EB8" w:rsidRPr="00DD5A11">
        <w:rPr>
          <w:sz w:val="22"/>
          <w:lang w:val="en-GB"/>
        </w:rPr>
        <w:t xml:space="preserve"> World Sailing</w:t>
      </w:r>
      <w:r w:rsidR="00D21153">
        <w:rPr>
          <w:sz w:val="22"/>
          <w:lang w:val="en-GB"/>
        </w:rPr>
        <w:t xml:space="preserve"> Advertising Code</w:t>
      </w:r>
      <w:r w:rsidR="002F0EB8" w:rsidRPr="00DD5A11">
        <w:rPr>
          <w:sz w:val="22"/>
          <w:lang w:val="en-GB"/>
        </w:rPr>
        <w:t>)</w:t>
      </w:r>
      <w:r w:rsidR="0069680E" w:rsidRPr="00DD5A11">
        <w:rPr>
          <w:sz w:val="22"/>
          <w:lang w:val="en-GB"/>
        </w:rPr>
        <w:t xml:space="preserve">. </w:t>
      </w:r>
    </w:p>
    <w:p w14:paraId="341360C7" w14:textId="1018FBB6" w:rsidR="0069680E" w:rsidRPr="00DD5A11" w:rsidRDefault="009B0E5A" w:rsidP="0069680E">
      <w:pPr>
        <w:ind w:left="1413" w:hanging="705"/>
        <w:jc w:val="both"/>
        <w:rPr>
          <w:sz w:val="22"/>
          <w:lang w:val="en-GB"/>
        </w:rPr>
      </w:pPr>
      <w:r w:rsidRPr="00DD5A11">
        <w:rPr>
          <w:sz w:val="22"/>
          <w:lang w:val="en-GB"/>
        </w:rPr>
        <w:lastRenderedPageBreak/>
        <w:t>7</w:t>
      </w:r>
      <w:r w:rsidR="0069680E" w:rsidRPr="00DD5A11">
        <w:rPr>
          <w:sz w:val="22"/>
          <w:lang w:val="en-GB"/>
        </w:rPr>
        <w:t>.2</w:t>
      </w:r>
      <w:r w:rsidR="0069680E" w:rsidRPr="00DD5A11">
        <w:rPr>
          <w:sz w:val="22"/>
          <w:lang w:val="en-GB"/>
        </w:rPr>
        <w:tab/>
      </w:r>
      <w:r w:rsidR="00D21153">
        <w:rPr>
          <w:sz w:val="22"/>
          <w:lang w:val="en-GB"/>
        </w:rPr>
        <w:t>Tobacco advertising is forbidden in Belgium.</w:t>
      </w:r>
    </w:p>
    <w:p w14:paraId="2A2C513F" w14:textId="4A5D8412" w:rsidR="007C534E" w:rsidRPr="00DD5A11" w:rsidRDefault="00D21153" w:rsidP="009B0E5A">
      <w:pPr>
        <w:pStyle w:val="Titre3"/>
        <w:numPr>
          <w:ilvl w:val="0"/>
          <w:numId w:val="13"/>
        </w:numPr>
        <w:rPr>
          <w:lang w:val="en-GB"/>
        </w:rPr>
      </w:pPr>
      <w:r>
        <w:rPr>
          <w:lang w:val="en-GB"/>
        </w:rPr>
        <w:t>Schedule</w:t>
      </w:r>
    </w:p>
    <w:p w14:paraId="38DE04BF" w14:textId="4652F5BB" w:rsidR="007C534E" w:rsidRPr="00DD5A11" w:rsidRDefault="009B0E5A" w:rsidP="00D35F53">
      <w:pPr>
        <w:spacing w:after="0"/>
        <w:ind w:left="708"/>
        <w:rPr>
          <w:lang w:val="en-GB"/>
        </w:rPr>
      </w:pPr>
      <w:r w:rsidRPr="00DD5A11">
        <w:rPr>
          <w:lang w:val="en-GB"/>
        </w:rPr>
        <w:t>9</w:t>
      </w:r>
      <w:r w:rsidR="007C534E" w:rsidRPr="00DD5A11">
        <w:rPr>
          <w:lang w:val="en-GB"/>
        </w:rPr>
        <w:t>.1</w:t>
      </w:r>
      <w:r w:rsidR="007C534E" w:rsidRPr="00DD5A11">
        <w:rPr>
          <w:lang w:val="en-GB"/>
        </w:rPr>
        <w:tab/>
      </w:r>
      <w:r w:rsidR="00D21153">
        <w:rPr>
          <w:lang w:val="en-GB"/>
        </w:rPr>
        <w:t>Registration confirmation</w:t>
      </w:r>
      <w:r w:rsidR="007C534E" w:rsidRPr="00DD5A11">
        <w:rPr>
          <w:lang w:val="en-GB"/>
        </w:rPr>
        <w:t> :</w:t>
      </w:r>
    </w:p>
    <w:p w14:paraId="35154554" w14:textId="08C78DA4" w:rsidR="007C534E" w:rsidRPr="00DD5A11" w:rsidRDefault="009B0E5A" w:rsidP="00D35F53">
      <w:pPr>
        <w:spacing w:after="0"/>
        <w:ind w:left="708"/>
        <w:rPr>
          <w:lang w:val="en-GB"/>
        </w:rPr>
      </w:pPr>
      <w:r w:rsidRPr="00DD5A11">
        <w:rPr>
          <w:lang w:val="en-GB"/>
        </w:rPr>
        <w:t>9</w:t>
      </w:r>
      <w:r w:rsidR="007C534E" w:rsidRPr="00DD5A11">
        <w:rPr>
          <w:lang w:val="en-GB"/>
        </w:rPr>
        <w:t>.2</w:t>
      </w:r>
      <w:r w:rsidR="007C534E" w:rsidRPr="00DD5A11">
        <w:rPr>
          <w:lang w:val="en-GB"/>
        </w:rPr>
        <w:tab/>
      </w:r>
      <w:r w:rsidR="00D21153">
        <w:rPr>
          <w:lang w:val="en-GB"/>
        </w:rPr>
        <w:t>Racing Day(s)</w:t>
      </w:r>
      <w:r w:rsidR="007C534E" w:rsidRPr="00DD5A11">
        <w:rPr>
          <w:lang w:val="en-GB"/>
        </w:rPr>
        <w:t> :</w:t>
      </w:r>
    </w:p>
    <w:p w14:paraId="7578DA12" w14:textId="70777DC3" w:rsidR="007C534E" w:rsidRPr="00DD5A11" w:rsidRDefault="009B0E5A" w:rsidP="00D35F53">
      <w:pPr>
        <w:spacing w:after="0"/>
        <w:ind w:left="708"/>
        <w:rPr>
          <w:lang w:val="en-GB"/>
        </w:rPr>
      </w:pPr>
      <w:r w:rsidRPr="00DD5A11">
        <w:rPr>
          <w:lang w:val="en-GB"/>
        </w:rPr>
        <w:t>9</w:t>
      </w:r>
      <w:r w:rsidR="007C534E" w:rsidRPr="00DD5A11">
        <w:rPr>
          <w:lang w:val="en-GB"/>
        </w:rPr>
        <w:t>.3</w:t>
      </w:r>
      <w:r w:rsidR="007C534E" w:rsidRPr="00DD5A11">
        <w:rPr>
          <w:lang w:val="en-GB"/>
        </w:rPr>
        <w:tab/>
      </w:r>
      <w:r w:rsidR="00D21153">
        <w:rPr>
          <w:lang w:val="en-GB"/>
        </w:rPr>
        <w:t>Number of races</w:t>
      </w:r>
      <w:r w:rsidR="007C534E" w:rsidRPr="00DD5A11">
        <w:rPr>
          <w:lang w:val="en-GB"/>
        </w:rPr>
        <w:t> :</w:t>
      </w:r>
    </w:p>
    <w:p w14:paraId="4E7D5F6D" w14:textId="23948AE0" w:rsidR="007C534E" w:rsidRPr="00DD5A11" w:rsidRDefault="009B0E5A" w:rsidP="00D35F53">
      <w:pPr>
        <w:spacing w:after="0"/>
        <w:ind w:left="1413" w:hanging="705"/>
        <w:rPr>
          <w:sz w:val="22"/>
          <w:lang w:val="en-GB"/>
        </w:rPr>
      </w:pPr>
      <w:r w:rsidRPr="00DD5A11">
        <w:rPr>
          <w:lang w:val="en-GB"/>
        </w:rPr>
        <w:t>9</w:t>
      </w:r>
      <w:r w:rsidR="007C534E" w:rsidRPr="00DD5A11">
        <w:rPr>
          <w:lang w:val="en-GB"/>
        </w:rPr>
        <w:t>.4</w:t>
      </w:r>
      <w:r w:rsidR="007C534E" w:rsidRPr="00DD5A11">
        <w:rPr>
          <w:lang w:val="en-GB"/>
        </w:rPr>
        <w:tab/>
      </w:r>
      <w:r w:rsidR="00D21153" w:rsidRPr="0014030A">
        <w:rPr>
          <w:sz w:val="22"/>
          <w:lang w:val="en-GB"/>
        </w:rPr>
        <w:t>The scheduled time of the warning signal of the first race is XXhXX on the XXXXX</w:t>
      </w:r>
      <w:r w:rsidR="00D21153">
        <w:rPr>
          <w:sz w:val="22"/>
          <w:lang w:val="en-GB"/>
        </w:rPr>
        <w:t>.</w:t>
      </w:r>
    </w:p>
    <w:p w14:paraId="2048ECD6" w14:textId="0D77648E" w:rsidR="007C534E" w:rsidRDefault="009B0E5A" w:rsidP="007C534E">
      <w:pPr>
        <w:ind w:left="1413" w:hanging="705"/>
        <w:rPr>
          <w:sz w:val="22"/>
          <w:lang w:val="en-GB"/>
        </w:rPr>
      </w:pPr>
      <w:r w:rsidRPr="00DD5A11">
        <w:rPr>
          <w:lang w:val="en-GB"/>
        </w:rPr>
        <w:t>9</w:t>
      </w:r>
      <w:r w:rsidR="007C534E" w:rsidRPr="00DD5A11">
        <w:rPr>
          <w:lang w:val="en-GB"/>
        </w:rPr>
        <w:t>.5</w:t>
      </w:r>
      <w:r w:rsidR="007C534E" w:rsidRPr="00DD5A11">
        <w:rPr>
          <w:lang w:val="en-GB"/>
        </w:rPr>
        <w:tab/>
      </w:r>
      <w:r w:rsidR="00D21153" w:rsidRPr="0014030A">
        <w:rPr>
          <w:sz w:val="22"/>
          <w:lang w:val="en-GB"/>
        </w:rPr>
        <w:t>On the last scheduled day of racing, no warning signal will be made after XXhXX.</w:t>
      </w:r>
    </w:p>
    <w:p w14:paraId="385960AC" w14:textId="0E48D681" w:rsidR="00D21153" w:rsidRDefault="00D21153" w:rsidP="00D21153">
      <w:pPr>
        <w:pStyle w:val="Titre3"/>
        <w:numPr>
          <w:ilvl w:val="0"/>
          <w:numId w:val="13"/>
        </w:numPr>
        <w:rPr>
          <w:lang w:val="en-GB"/>
        </w:rPr>
      </w:pPr>
      <w:r>
        <w:rPr>
          <w:lang w:val="en-GB"/>
        </w:rPr>
        <w:t>Equipment inspection</w:t>
      </w:r>
    </w:p>
    <w:p w14:paraId="495D60B4" w14:textId="1220585B" w:rsidR="00D21153" w:rsidRPr="00D21153" w:rsidRDefault="00D21153" w:rsidP="00D21153">
      <w:pPr>
        <w:pStyle w:val="Paragraphedeliste"/>
        <w:numPr>
          <w:ilvl w:val="1"/>
          <w:numId w:val="13"/>
        </w:numPr>
        <w:rPr>
          <w:lang w:val="en-GB"/>
        </w:rPr>
      </w:pPr>
      <w:r w:rsidRPr="00D21153">
        <w:rPr>
          <w:lang w:val="en-GB"/>
        </w:rPr>
        <w:t>Each boat shall produce or verify the existence of a valid measurement</w:t>
      </w:r>
      <w:r w:rsidRPr="00D21153">
        <w:rPr>
          <w:lang w:val="en-GB"/>
        </w:rPr>
        <w:t xml:space="preserve"> </w:t>
      </w:r>
      <w:r w:rsidRPr="00D21153">
        <w:rPr>
          <w:lang w:val="en-GB"/>
        </w:rPr>
        <w:t>certificate</w:t>
      </w:r>
      <w:r>
        <w:rPr>
          <w:lang w:val="en-GB"/>
        </w:rPr>
        <w:t>.</w:t>
      </w:r>
    </w:p>
    <w:p w14:paraId="02231051" w14:textId="658DCE73" w:rsidR="00D21153" w:rsidRPr="00D21153" w:rsidRDefault="00986D6C" w:rsidP="00D21153">
      <w:pPr>
        <w:pStyle w:val="Paragraphedeliste"/>
        <w:numPr>
          <w:ilvl w:val="1"/>
          <w:numId w:val="13"/>
        </w:numPr>
        <w:rPr>
          <w:lang w:val="en-GB"/>
        </w:rPr>
      </w:pPr>
      <w:r w:rsidRPr="00986D6C">
        <w:rPr>
          <w:lang w:val="en-GB"/>
        </w:rPr>
        <w:t>Boats may be inspected at any time</w:t>
      </w:r>
      <w:r>
        <w:rPr>
          <w:lang w:val="en-GB"/>
        </w:rPr>
        <w:t>.</w:t>
      </w:r>
    </w:p>
    <w:p w14:paraId="54F03B64" w14:textId="7506EEE4" w:rsidR="007C534E" w:rsidRPr="00DD5A11" w:rsidRDefault="00D21153" w:rsidP="009B0E5A">
      <w:pPr>
        <w:pStyle w:val="Titre3"/>
        <w:numPr>
          <w:ilvl w:val="0"/>
          <w:numId w:val="14"/>
        </w:numPr>
        <w:rPr>
          <w:lang w:val="en-GB"/>
        </w:rPr>
      </w:pPr>
      <w:r>
        <w:rPr>
          <w:lang w:val="en-GB"/>
        </w:rPr>
        <w:t>Courses</w:t>
      </w:r>
    </w:p>
    <w:p w14:paraId="494029FD" w14:textId="05210DBA" w:rsidR="0069680E" w:rsidRPr="00986D6C" w:rsidRDefault="00986D6C" w:rsidP="0069680E">
      <w:pPr>
        <w:ind w:left="708"/>
        <w:rPr>
          <w:sz w:val="22"/>
          <w:szCs w:val="20"/>
          <w:lang w:val="en-GB"/>
        </w:rPr>
      </w:pPr>
      <w:r w:rsidRPr="00986D6C">
        <w:rPr>
          <w:sz w:val="22"/>
          <w:szCs w:val="20"/>
          <w:lang w:val="en-GB"/>
        </w:rPr>
        <w:t>The course(s) to b</w:t>
      </w:r>
      <w:r>
        <w:rPr>
          <w:sz w:val="22"/>
          <w:szCs w:val="20"/>
          <w:lang w:val="en-GB"/>
        </w:rPr>
        <w:t xml:space="preserve">e sailed will be as follows : </w:t>
      </w:r>
      <w:r w:rsidRPr="00DD5A11">
        <w:rPr>
          <w:i/>
          <w:iCs/>
          <w:color w:val="00B0F0"/>
          <w:sz w:val="22"/>
          <w:lang w:val="en-GB"/>
        </w:rPr>
        <w:t>&lt;description&gt;</w:t>
      </w:r>
    </w:p>
    <w:p w14:paraId="5514E2EE" w14:textId="2F7F0F71" w:rsidR="00D35F53" w:rsidRPr="00DD5A11" w:rsidRDefault="00986D6C" w:rsidP="009B0E5A">
      <w:pPr>
        <w:pStyle w:val="Titre3"/>
        <w:numPr>
          <w:ilvl w:val="0"/>
          <w:numId w:val="15"/>
        </w:numPr>
        <w:rPr>
          <w:lang w:val="en-GB"/>
        </w:rPr>
      </w:pPr>
      <w:r>
        <w:rPr>
          <w:lang w:val="en-GB"/>
        </w:rPr>
        <w:t>Scoring</w:t>
      </w:r>
    </w:p>
    <w:p w14:paraId="43DFB88A" w14:textId="2C9D757F" w:rsidR="00986D6C" w:rsidRPr="00087A91" w:rsidRDefault="00986D6C" w:rsidP="00986D6C">
      <w:pPr>
        <w:spacing w:after="0" w:line="240" w:lineRule="auto"/>
        <w:ind w:left="708"/>
        <w:jc w:val="both"/>
        <w:rPr>
          <w:i/>
          <w:iCs/>
          <w:color w:val="00B0F0"/>
          <w:sz w:val="22"/>
        </w:rPr>
      </w:pPr>
      <w:r w:rsidRPr="00087A91">
        <w:rPr>
          <w:sz w:val="22"/>
          <w:szCs w:val="20"/>
        </w:rPr>
        <w:t>1</w:t>
      </w:r>
      <w:r>
        <w:rPr>
          <w:sz w:val="22"/>
          <w:szCs w:val="20"/>
        </w:rPr>
        <w:t>5</w:t>
      </w:r>
      <w:r w:rsidRPr="00087A91">
        <w:rPr>
          <w:sz w:val="22"/>
          <w:szCs w:val="20"/>
        </w:rPr>
        <w:t>.1</w:t>
      </w:r>
      <w:r w:rsidRPr="00087A91">
        <w:rPr>
          <w:sz w:val="22"/>
          <w:szCs w:val="20"/>
        </w:rPr>
        <w:tab/>
        <w:t>The scorin</w:t>
      </w:r>
      <w:r>
        <w:rPr>
          <w:sz w:val="22"/>
          <w:szCs w:val="20"/>
        </w:rPr>
        <w:t>g</w:t>
      </w:r>
      <w:r w:rsidRPr="00087A91">
        <w:rPr>
          <w:sz w:val="22"/>
          <w:szCs w:val="20"/>
        </w:rPr>
        <w:t xml:space="preserve"> system is as follows :</w:t>
      </w:r>
      <w:r w:rsidRPr="00087A91">
        <w:rPr>
          <w:i/>
          <w:iCs/>
          <w:color w:val="00B0F0"/>
          <w:sz w:val="22"/>
        </w:rPr>
        <w:t xml:space="preserve"> &lt;description&gt; </w:t>
      </w:r>
      <w:r w:rsidRPr="00087A91">
        <w:rPr>
          <w:i/>
          <w:iCs/>
          <w:color w:val="00B050"/>
          <w:sz w:val="22"/>
        </w:rPr>
        <w:t>&lt;points 9.1.1 à 9.1.3 à conserver en cas de classement à temps compensés en fonction des besoins&gt;</w:t>
      </w:r>
    </w:p>
    <w:p w14:paraId="78B75CE6" w14:textId="71806B5C" w:rsidR="00986D6C" w:rsidRPr="0034227C" w:rsidRDefault="00986D6C" w:rsidP="00986D6C">
      <w:pPr>
        <w:ind w:left="1416"/>
        <w:rPr>
          <w:rFonts w:eastAsiaTheme="minorEastAsia"/>
          <w:sz w:val="22"/>
          <w:szCs w:val="20"/>
          <w:lang w:val="en-GB"/>
        </w:rPr>
      </w:pPr>
      <w:r>
        <w:rPr>
          <w:sz w:val="22"/>
          <w:szCs w:val="20"/>
          <w:lang w:val="en-GB"/>
        </w:rPr>
        <w:t>15</w:t>
      </w:r>
      <w:r w:rsidRPr="0034227C">
        <w:rPr>
          <w:sz w:val="22"/>
          <w:szCs w:val="20"/>
          <w:lang w:val="en-GB"/>
        </w:rPr>
        <w:t>.1.1</w:t>
      </w:r>
      <w:r w:rsidRPr="0034227C">
        <w:rPr>
          <w:sz w:val="22"/>
          <w:szCs w:val="20"/>
          <w:lang w:val="en-GB"/>
        </w:rPr>
        <w:tab/>
      </w:r>
      <w:r>
        <w:rPr>
          <w:sz w:val="22"/>
          <w:szCs w:val="20"/>
          <w:lang w:val="en-GB"/>
        </w:rPr>
        <w:t>The ratings</w:t>
      </w:r>
      <w:r w:rsidRPr="0034227C">
        <w:rPr>
          <w:sz w:val="22"/>
          <w:szCs w:val="20"/>
          <w:lang w:val="en-GB"/>
        </w:rPr>
        <w:t xml:space="preserve"> « </w:t>
      </w:r>
      <w:r>
        <w:rPr>
          <w:sz w:val="22"/>
          <w:szCs w:val="20"/>
          <w:lang w:val="en-GB"/>
        </w:rPr>
        <w:t>Li</w:t>
      </w:r>
      <w:r>
        <w:rPr>
          <w:sz w:val="22"/>
          <w:szCs w:val="20"/>
          <w:lang w:val="en-GB"/>
        </w:rPr>
        <w:t>g</w:t>
      </w:r>
      <w:r>
        <w:rPr>
          <w:sz w:val="22"/>
          <w:szCs w:val="20"/>
          <w:lang w:val="en-GB"/>
        </w:rPr>
        <w:t>ht sail</w:t>
      </w:r>
      <w:r w:rsidRPr="0034227C">
        <w:rPr>
          <w:sz w:val="22"/>
          <w:szCs w:val="20"/>
          <w:lang w:val="en-GB"/>
        </w:rPr>
        <w:t xml:space="preserve"> » </w:t>
      </w:r>
      <w:r>
        <w:rPr>
          <w:sz w:val="22"/>
          <w:szCs w:val="20"/>
          <w:lang w:val="en-GB"/>
        </w:rPr>
        <w:t>are available on</w:t>
      </w:r>
      <w:r w:rsidRPr="0034227C">
        <w:rPr>
          <w:sz w:val="22"/>
          <w:szCs w:val="20"/>
          <w:lang w:val="en-GB"/>
        </w:rPr>
        <w:t xml:space="preserve"> </w:t>
      </w:r>
      <w:hyperlink r:id="rId8" w:anchor="gsc.tab=0" w:history="1">
        <w:r w:rsidRPr="0034227C">
          <w:rPr>
            <w:rStyle w:val="Lienhypertexte"/>
            <w:sz w:val="22"/>
            <w:szCs w:val="20"/>
            <w:lang w:val="en-GB"/>
          </w:rPr>
          <w:t>http://www.ffvoile.fr/ffv/web/pratique/Listing/ratings.asp?Id=Deriveurs#gsc.tab=0</w:t>
        </w:r>
      </w:hyperlink>
      <w:r w:rsidRPr="0034227C">
        <w:rPr>
          <w:sz w:val="22"/>
          <w:szCs w:val="20"/>
          <w:lang w:val="en-GB"/>
        </w:rPr>
        <w:br/>
      </w:r>
      <w:hyperlink r:id="rId9" w:anchor="gsc.tab=0" w:history="1">
        <w:r w:rsidRPr="0034227C">
          <w:rPr>
            <w:rStyle w:val="Lienhypertexte"/>
            <w:sz w:val="22"/>
            <w:szCs w:val="20"/>
            <w:lang w:val="en-GB"/>
          </w:rPr>
          <w:t>http://www.ffvoile.fr/ffv/web/pratique/Listing/ratings.asp?Id=Quillards#gsc.tab=0</w:t>
        </w:r>
      </w:hyperlink>
      <w:r w:rsidRPr="0034227C">
        <w:rPr>
          <w:sz w:val="22"/>
          <w:szCs w:val="20"/>
          <w:lang w:val="en-GB"/>
        </w:rPr>
        <w:br/>
      </w:r>
      <w:r>
        <w:rPr>
          <w:sz w:val="22"/>
          <w:szCs w:val="20"/>
          <w:lang w:val="en-GB"/>
        </w:rPr>
        <w:t>15</w:t>
      </w:r>
      <w:r w:rsidRPr="0034227C">
        <w:rPr>
          <w:sz w:val="22"/>
          <w:szCs w:val="20"/>
          <w:lang w:val="en-GB"/>
        </w:rPr>
        <w:t>.1.2</w:t>
      </w:r>
      <w:r w:rsidRPr="0034227C">
        <w:rPr>
          <w:sz w:val="22"/>
          <w:szCs w:val="20"/>
          <w:lang w:val="en-GB"/>
        </w:rPr>
        <w:tab/>
      </w:r>
      <w:r>
        <w:rPr>
          <w:sz w:val="22"/>
          <w:szCs w:val="20"/>
          <w:lang w:val="en-GB"/>
        </w:rPr>
        <w:t xml:space="preserve">The ratings </w:t>
      </w:r>
      <w:r w:rsidRPr="0034227C">
        <w:rPr>
          <w:sz w:val="22"/>
          <w:szCs w:val="20"/>
          <w:lang w:val="en-GB"/>
        </w:rPr>
        <w:t xml:space="preserve"> « habitables » </w:t>
      </w:r>
      <w:r>
        <w:rPr>
          <w:sz w:val="22"/>
          <w:szCs w:val="20"/>
          <w:lang w:val="en-GB"/>
        </w:rPr>
        <w:t>are available on</w:t>
      </w:r>
      <w:r w:rsidRPr="0034227C">
        <w:rPr>
          <w:sz w:val="22"/>
          <w:szCs w:val="20"/>
          <w:lang w:val="en-GB"/>
        </w:rPr>
        <w:t xml:space="preserve"> </w:t>
      </w:r>
      <w:hyperlink r:id="rId10" w:history="1">
        <w:r w:rsidRPr="0034227C">
          <w:rPr>
            <w:rStyle w:val="Lienhypertexte"/>
            <w:sz w:val="22"/>
            <w:szCs w:val="20"/>
            <w:lang w:val="en-GB"/>
          </w:rPr>
          <w:t>http://www.ffvoile.fr/ffv/web/pratique/habitable/OSIRIS/table.aspx</w:t>
        </w:r>
      </w:hyperlink>
      <w:r w:rsidRPr="0034227C">
        <w:rPr>
          <w:sz w:val="22"/>
          <w:szCs w:val="20"/>
          <w:lang w:val="en-GB"/>
        </w:rPr>
        <w:br/>
      </w:r>
      <w:hyperlink r:id="rId11" w:history="1">
        <w:r w:rsidRPr="0034227C">
          <w:rPr>
            <w:rStyle w:val="Lienhypertexte"/>
            <w:sz w:val="22"/>
            <w:szCs w:val="20"/>
            <w:lang w:val="en-GB"/>
          </w:rPr>
          <w:t>http://www.ffvoile.fr/ffv/web/pratique/habitable/OSIRIS/coefficients.aspx</w:t>
        </w:r>
      </w:hyperlink>
      <w:r w:rsidRPr="0034227C">
        <w:rPr>
          <w:sz w:val="22"/>
          <w:szCs w:val="20"/>
          <w:lang w:val="en-GB"/>
        </w:rPr>
        <w:br/>
      </w:r>
      <w:r>
        <w:rPr>
          <w:sz w:val="22"/>
          <w:szCs w:val="20"/>
          <w:lang w:val="en-GB"/>
        </w:rPr>
        <w:t>15</w:t>
      </w:r>
      <w:r w:rsidRPr="0034227C">
        <w:rPr>
          <w:sz w:val="22"/>
          <w:szCs w:val="20"/>
          <w:lang w:val="en-GB"/>
        </w:rPr>
        <w:t>.1.2</w:t>
      </w:r>
      <w:r w:rsidRPr="0034227C">
        <w:rPr>
          <w:sz w:val="22"/>
          <w:szCs w:val="20"/>
          <w:lang w:val="en-GB"/>
        </w:rPr>
        <w:tab/>
      </w:r>
      <w:r w:rsidRPr="00C873DB">
        <w:rPr>
          <w:sz w:val="22"/>
          <w:szCs w:val="20"/>
          <w:lang w:val="en-GB"/>
        </w:rPr>
        <w:t xml:space="preserve">The integration of </w:t>
      </w:r>
      <w:r>
        <w:rPr>
          <w:sz w:val="22"/>
          <w:szCs w:val="20"/>
          <w:lang w:val="en-GB"/>
        </w:rPr>
        <w:t>habitables</w:t>
      </w:r>
      <w:r w:rsidRPr="00C873DB">
        <w:rPr>
          <w:sz w:val="22"/>
          <w:szCs w:val="20"/>
          <w:lang w:val="en-GB"/>
        </w:rPr>
        <w:t xml:space="preserve"> in light sail is done via the calculation</w:t>
      </w:r>
      <w:r>
        <w:rPr>
          <w:sz w:val="22"/>
          <w:szCs w:val="20"/>
          <w:lang w:val="en-GB"/>
        </w:rPr>
        <w:br/>
      </w:r>
      <w:r w:rsidRPr="00C873DB">
        <w:rPr>
          <w:sz w:val="22"/>
          <w:szCs w:val="20"/>
          <w:lang w:val="en-GB"/>
        </w:rPr>
        <w:t xml:space="preserve"> </w:t>
      </w:r>
      <m:oMath>
        <m:f>
          <m:fPr>
            <m:ctrlPr>
              <w:rPr>
                <w:rFonts w:ascii="Cambria Math" w:hAnsi="Cambria Math"/>
                <w:i/>
                <w:sz w:val="22"/>
                <w:szCs w:val="20"/>
                <w:lang w:val="en-GB"/>
              </w:rPr>
            </m:ctrlPr>
          </m:fPr>
          <m:num>
            <m:r>
              <w:rPr>
                <w:rFonts w:ascii="Cambria Math" w:hAnsi="Cambria Math"/>
                <w:sz w:val="22"/>
                <w:szCs w:val="20"/>
                <w:lang w:val="en-GB"/>
              </w:rPr>
              <m:t>1000</m:t>
            </m:r>
          </m:num>
          <m:den>
            <m:f>
              <m:fPr>
                <m:ctrlPr>
                  <w:rPr>
                    <w:rFonts w:ascii="Cambria Math" w:hAnsi="Cambria Math"/>
                    <w:i/>
                    <w:sz w:val="22"/>
                    <w:szCs w:val="20"/>
                    <w:lang w:val="en-GB"/>
                  </w:rPr>
                </m:ctrlPr>
              </m:fPr>
              <m:num>
                <m:r>
                  <w:rPr>
                    <w:rFonts w:ascii="Cambria Math" w:hAnsi="Cambria Math"/>
                    <w:sz w:val="22"/>
                    <w:szCs w:val="20"/>
                    <w:lang w:val="en-GB"/>
                  </w:rPr>
                  <m:t>768</m:t>
                </m:r>
              </m:num>
              <m:den>
                <m:r>
                  <w:rPr>
                    <w:rFonts w:ascii="Cambria Math" w:hAnsi="Cambria Math"/>
                    <w:sz w:val="22"/>
                    <w:szCs w:val="20"/>
                    <w:lang w:val="en-GB"/>
                  </w:rPr>
                  <m:t>osiris rating</m:t>
                </m:r>
              </m:den>
            </m:f>
          </m:den>
        </m:f>
        <m:r>
          <w:rPr>
            <w:rFonts w:ascii="Cambria Math" w:hAnsi="Cambria Math"/>
            <w:sz w:val="22"/>
            <w:szCs w:val="20"/>
            <w:lang w:val="en-GB"/>
          </w:rPr>
          <m:t>=light sail rating</m:t>
        </m:r>
        <m:r>
          <m:rPr>
            <m:sty m:val="p"/>
          </m:rPr>
          <w:rPr>
            <w:rFonts w:ascii="Cambria Math" w:hAnsi="Cambria Math"/>
            <w:sz w:val="22"/>
            <w:szCs w:val="20"/>
            <w:lang w:val="en-GB"/>
          </w:rPr>
          <w:br/>
        </m:r>
      </m:oMath>
      <w:r>
        <w:rPr>
          <w:rFonts w:eastAsiaTheme="minorEastAsia"/>
          <w:sz w:val="22"/>
          <w:szCs w:val="20"/>
          <w:lang w:val="en-GB"/>
        </w:rPr>
        <w:t>15</w:t>
      </w:r>
      <w:r w:rsidRPr="0034227C">
        <w:rPr>
          <w:rFonts w:eastAsiaTheme="minorEastAsia"/>
          <w:sz w:val="22"/>
          <w:szCs w:val="20"/>
          <w:lang w:val="en-GB"/>
        </w:rPr>
        <w:t>.1.3</w:t>
      </w:r>
      <w:r w:rsidRPr="0034227C">
        <w:rPr>
          <w:rFonts w:eastAsiaTheme="minorEastAsia"/>
          <w:sz w:val="22"/>
          <w:szCs w:val="20"/>
          <w:lang w:val="en-GB"/>
        </w:rPr>
        <w:tab/>
      </w:r>
      <w:r>
        <w:rPr>
          <w:rFonts w:eastAsiaTheme="minorEastAsia"/>
          <w:sz w:val="22"/>
          <w:szCs w:val="20"/>
          <w:lang w:val="en-GB"/>
        </w:rPr>
        <w:t>The ratings</w:t>
      </w:r>
      <w:r w:rsidRPr="0034227C">
        <w:rPr>
          <w:rFonts w:eastAsiaTheme="minorEastAsia"/>
          <w:sz w:val="22"/>
          <w:szCs w:val="20"/>
          <w:lang w:val="en-GB"/>
        </w:rPr>
        <w:t xml:space="preserve"> « multi</w:t>
      </w:r>
      <w:r>
        <w:rPr>
          <w:rFonts w:eastAsiaTheme="minorEastAsia"/>
          <w:sz w:val="22"/>
          <w:szCs w:val="20"/>
          <w:lang w:val="en-GB"/>
        </w:rPr>
        <w:t>hull</w:t>
      </w:r>
      <w:r w:rsidRPr="0034227C">
        <w:rPr>
          <w:rFonts w:eastAsiaTheme="minorEastAsia"/>
          <w:sz w:val="22"/>
          <w:szCs w:val="20"/>
          <w:lang w:val="en-GB"/>
        </w:rPr>
        <w:t xml:space="preserve"> » </w:t>
      </w:r>
      <w:r>
        <w:rPr>
          <w:rFonts w:eastAsiaTheme="minorEastAsia"/>
          <w:sz w:val="22"/>
          <w:szCs w:val="20"/>
          <w:lang w:val="en-GB"/>
        </w:rPr>
        <w:t>are available on</w:t>
      </w:r>
      <w:r w:rsidRPr="0034227C">
        <w:rPr>
          <w:rFonts w:eastAsiaTheme="minorEastAsia"/>
          <w:sz w:val="22"/>
          <w:szCs w:val="20"/>
          <w:lang w:val="en-GB"/>
        </w:rPr>
        <w:t xml:space="preserve"> </w:t>
      </w:r>
      <w:hyperlink r:id="rId12" w:anchor="gsc.tab=0" w:history="1">
        <w:r w:rsidRPr="0034227C">
          <w:rPr>
            <w:rStyle w:val="Lienhypertexte"/>
            <w:rFonts w:eastAsiaTheme="minorEastAsia"/>
            <w:sz w:val="22"/>
            <w:szCs w:val="20"/>
            <w:lang w:val="en-GB"/>
          </w:rPr>
          <w:t>http://www.ffvoile.fr/ffv/web/pratique/Listing/ratings_catamaran.asp#gsc.tab=0</w:t>
        </w:r>
      </w:hyperlink>
    </w:p>
    <w:p w14:paraId="2D73CA6F" w14:textId="43C17BE6" w:rsidR="00986D6C" w:rsidRPr="0034227C" w:rsidRDefault="00986D6C" w:rsidP="00986D6C">
      <w:pPr>
        <w:ind w:left="708"/>
        <w:rPr>
          <w:sz w:val="22"/>
          <w:szCs w:val="20"/>
          <w:lang w:val="en-GB"/>
        </w:rPr>
      </w:pPr>
      <w:r w:rsidRPr="0034227C">
        <w:rPr>
          <w:sz w:val="22"/>
          <w:szCs w:val="20"/>
          <w:lang w:val="en-GB"/>
        </w:rPr>
        <w:t>1</w:t>
      </w:r>
      <w:r>
        <w:rPr>
          <w:sz w:val="22"/>
          <w:szCs w:val="20"/>
          <w:lang w:val="en-GB"/>
        </w:rPr>
        <w:t>5</w:t>
      </w:r>
      <w:r w:rsidRPr="0034227C">
        <w:rPr>
          <w:sz w:val="22"/>
          <w:szCs w:val="20"/>
          <w:lang w:val="en-GB"/>
        </w:rPr>
        <w:t>.2</w:t>
      </w:r>
      <w:r w:rsidRPr="0034227C">
        <w:rPr>
          <w:sz w:val="22"/>
          <w:szCs w:val="20"/>
          <w:lang w:val="en-GB"/>
        </w:rPr>
        <w:tab/>
        <w:t xml:space="preserve">3 </w:t>
      </w:r>
      <w:r>
        <w:rPr>
          <w:sz w:val="22"/>
          <w:szCs w:val="20"/>
          <w:lang w:val="en-GB"/>
        </w:rPr>
        <w:t>races are required to be completed to constitute a series</w:t>
      </w:r>
      <w:r w:rsidRPr="0034227C">
        <w:rPr>
          <w:sz w:val="22"/>
          <w:szCs w:val="20"/>
          <w:lang w:val="en-GB"/>
        </w:rPr>
        <w:t>.</w:t>
      </w:r>
    </w:p>
    <w:p w14:paraId="4E29C6EF" w14:textId="4E3974D3" w:rsidR="00986D6C" w:rsidRPr="0034227C" w:rsidRDefault="00986D6C" w:rsidP="00986D6C">
      <w:pPr>
        <w:spacing w:after="0"/>
        <w:ind w:left="1416" w:hanging="705"/>
        <w:rPr>
          <w:sz w:val="22"/>
          <w:szCs w:val="20"/>
          <w:lang w:val="en-GB"/>
        </w:rPr>
      </w:pPr>
      <w:r w:rsidRPr="0034227C">
        <w:rPr>
          <w:sz w:val="22"/>
          <w:szCs w:val="20"/>
          <w:lang w:val="en-GB"/>
        </w:rPr>
        <w:t>1</w:t>
      </w:r>
      <w:r>
        <w:rPr>
          <w:sz w:val="22"/>
          <w:szCs w:val="20"/>
          <w:lang w:val="en-GB"/>
        </w:rPr>
        <w:t>5</w:t>
      </w:r>
      <w:r w:rsidRPr="0034227C">
        <w:rPr>
          <w:sz w:val="22"/>
          <w:szCs w:val="20"/>
          <w:lang w:val="en-GB"/>
        </w:rPr>
        <w:t>.3</w:t>
      </w:r>
      <w:r w:rsidRPr="0034227C">
        <w:rPr>
          <w:sz w:val="22"/>
          <w:szCs w:val="20"/>
          <w:lang w:val="en-GB"/>
        </w:rPr>
        <w:tab/>
        <w:t xml:space="preserve">a) </w:t>
      </w:r>
      <w:r w:rsidRPr="00C873DB">
        <w:rPr>
          <w:sz w:val="22"/>
          <w:szCs w:val="20"/>
          <w:lang w:val="en-GB"/>
        </w:rPr>
        <w:t xml:space="preserve">When fewer than </w:t>
      </w:r>
      <w:r>
        <w:rPr>
          <w:sz w:val="22"/>
          <w:szCs w:val="20"/>
          <w:lang w:val="en-GB"/>
        </w:rPr>
        <w:t>4</w:t>
      </w:r>
      <w:r w:rsidRPr="00C873DB">
        <w:rPr>
          <w:sz w:val="22"/>
          <w:szCs w:val="20"/>
          <w:lang w:val="en-GB"/>
        </w:rPr>
        <w:t xml:space="preserve"> races have been completed, a boat’s series score is the total of her race scores.</w:t>
      </w:r>
    </w:p>
    <w:p w14:paraId="33C1AB06" w14:textId="77777777" w:rsidR="00986D6C" w:rsidRPr="00C873DB" w:rsidRDefault="00986D6C" w:rsidP="00986D6C">
      <w:pPr>
        <w:spacing w:after="0"/>
        <w:ind w:left="1416"/>
        <w:rPr>
          <w:sz w:val="22"/>
          <w:szCs w:val="20"/>
          <w:lang w:val="en-GB"/>
        </w:rPr>
      </w:pPr>
      <w:r w:rsidRPr="0034227C">
        <w:rPr>
          <w:sz w:val="22"/>
          <w:szCs w:val="20"/>
          <w:lang w:val="en-GB"/>
        </w:rPr>
        <w:t xml:space="preserve">b) </w:t>
      </w:r>
      <w:r w:rsidRPr="00C873DB">
        <w:rPr>
          <w:sz w:val="22"/>
          <w:szCs w:val="20"/>
          <w:lang w:val="en-GB"/>
        </w:rPr>
        <w:t xml:space="preserve">When from </w:t>
      </w:r>
      <w:r>
        <w:rPr>
          <w:sz w:val="22"/>
          <w:szCs w:val="20"/>
          <w:lang w:val="en-GB"/>
        </w:rPr>
        <w:t xml:space="preserve">4 </w:t>
      </w:r>
      <w:r w:rsidRPr="00C873DB">
        <w:rPr>
          <w:sz w:val="22"/>
          <w:szCs w:val="20"/>
          <w:lang w:val="en-GB"/>
        </w:rPr>
        <w:t xml:space="preserve">to </w:t>
      </w:r>
      <w:r>
        <w:rPr>
          <w:sz w:val="22"/>
          <w:szCs w:val="20"/>
          <w:lang w:val="en-GB"/>
        </w:rPr>
        <w:t>7</w:t>
      </w:r>
      <w:r w:rsidRPr="00C873DB">
        <w:rPr>
          <w:sz w:val="22"/>
          <w:szCs w:val="20"/>
          <w:lang w:val="en-GB"/>
        </w:rPr>
        <w:t xml:space="preserve"> races have been completed, a boat’s series score is the total of her race scores excluding her worst score.</w:t>
      </w:r>
    </w:p>
    <w:p w14:paraId="27CAC3BF" w14:textId="77777777" w:rsidR="00986D6C" w:rsidRPr="00C873DB" w:rsidRDefault="00986D6C" w:rsidP="00986D6C">
      <w:pPr>
        <w:ind w:left="1416"/>
        <w:rPr>
          <w:sz w:val="22"/>
          <w:szCs w:val="20"/>
          <w:lang w:val="en-GB"/>
        </w:rPr>
      </w:pPr>
      <w:r w:rsidRPr="00C873DB">
        <w:rPr>
          <w:sz w:val="22"/>
          <w:szCs w:val="20"/>
          <w:lang w:val="en-GB"/>
        </w:rPr>
        <w:t xml:space="preserve">c) When </w:t>
      </w:r>
      <w:r>
        <w:rPr>
          <w:sz w:val="22"/>
          <w:szCs w:val="20"/>
          <w:lang w:val="en-GB"/>
        </w:rPr>
        <w:t>8</w:t>
      </w:r>
      <w:r w:rsidRPr="00C873DB">
        <w:rPr>
          <w:sz w:val="22"/>
          <w:szCs w:val="20"/>
          <w:lang w:val="en-GB"/>
        </w:rPr>
        <w:t xml:space="preserve"> or more races have been completed, a boat’s series score is the total of her race scores excluding her two worst scores.</w:t>
      </w:r>
    </w:p>
    <w:p w14:paraId="094C2B6B" w14:textId="39E667C3" w:rsidR="005A22A7" w:rsidRPr="00DD5A11" w:rsidRDefault="00986D6C" w:rsidP="009B0E5A">
      <w:pPr>
        <w:pStyle w:val="Titre3"/>
        <w:numPr>
          <w:ilvl w:val="0"/>
          <w:numId w:val="15"/>
        </w:numPr>
        <w:rPr>
          <w:lang w:val="en-GB"/>
        </w:rPr>
      </w:pPr>
      <w:r>
        <w:rPr>
          <w:lang w:val="en-GB"/>
        </w:rPr>
        <w:t>Support person vessels</w:t>
      </w:r>
    </w:p>
    <w:p w14:paraId="6E14B165" w14:textId="5CBF72E9" w:rsidR="00507B06" w:rsidRPr="00986D6C" w:rsidRDefault="005A22A7" w:rsidP="002F0EB8">
      <w:pPr>
        <w:spacing w:line="240" w:lineRule="auto"/>
        <w:ind w:left="708"/>
        <w:jc w:val="both"/>
        <w:rPr>
          <w:sz w:val="22"/>
          <w:lang w:val="en-GB"/>
        </w:rPr>
      </w:pPr>
      <w:r w:rsidRPr="00986D6C">
        <w:rPr>
          <w:sz w:val="22"/>
          <w:szCs w:val="20"/>
          <w:lang w:val="en-GB"/>
        </w:rPr>
        <w:t xml:space="preserve">[DP] </w:t>
      </w:r>
      <w:r w:rsidR="00986D6C" w:rsidRPr="00986D6C">
        <w:rPr>
          <w:sz w:val="22"/>
          <w:szCs w:val="20"/>
          <w:lang w:val="en-GB"/>
        </w:rPr>
        <w:t xml:space="preserve">Accompanying boats may be called upon to ensure safety at the request of the race committee and must be identified by </w:t>
      </w:r>
      <w:r w:rsidRPr="00986D6C">
        <w:rPr>
          <w:i/>
          <w:iCs/>
          <w:color w:val="00B0F0"/>
          <w:sz w:val="22"/>
          <w:lang w:val="en-GB"/>
        </w:rPr>
        <w:t>&lt;description&gt;</w:t>
      </w:r>
      <w:r w:rsidRPr="00986D6C">
        <w:rPr>
          <w:sz w:val="22"/>
          <w:lang w:val="en-GB"/>
        </w:rPr>
        <w:t>.</w:t>
      </w:r>
    </w:p>
    <w:p w14:paraId="66000935" w14:textId="60AEBC27" w:rsidR="00507B06" w:rsidRPr="00DD5A11" w:rsidRDefault="00986D6C" w:rsidP="009B0E5A">
      <w:pPr>
        <w:pStyle w:val="Titre3"/>
        <w:numPr>
          <w:ilvl w:val="0"/>
          <w:numId w:val="15"/>
        </w:numPr>
        <w:rPr>
          <w:lang w:val="en-GB"/>
        </w:rPr>
      </w:pPr>
      <w:r>
        <w:rPr>
          <w:lang w:val="en-GB"/>
        </w:rPr>
        <w:t>Chartered or loaned boats</w:t>
      </w:r>
    </w:p>
    <w:p w14:paraId="0EE571EC" w14:textId="63AB294A" w:rsidR="005A22A7" w:rsidRDefault="00986D6C" w:rsidP="00507B06">
      <w:pPr>
        <w:spacing w:line="240" w:lineRule="auto"/>
        <w:ind w:left="708"/>
        <w:jc w:val="both"/>
        <w:rPr>
          <w:sz w:val="22"/>
          <w:lang w:val="en-GB"/>
        </w:rPr>
      </w:pPr>
      <w:r w:rsidRPr="00986D6C">
        <w:rPr>
          <w:sz w:val="22"/>
          <w:lang w:val="en-GB"/>
        </w:rPr>
        <w:t>A chartered or loaned boat may carry national letters or a sail number in contravention of her class rules, provided that the race committee has approved her sail identification before the first race</w:t>
      </w:r>
      <w:r w:rsidR="00507B06" w:rsidRPr="00DD5A11">
        <w:rPr>
          <w:sz w:val="22"/>
          <w:lang w:val="en-GB"/>
        </w:rPr>
        <w:t>.</w:t>
      </w:r>
    </w:p>
    <w:p w14:paraId="36FBF227" w14:textId="77777777" w:rsidR="00986D6C" w:rsidRPr="0034227C" w:rsidRDefault="00986D6C" w:rsidP="00986D6C">
      <w:pPr>
        <w:pStyle w:val="Titre3"/>
        <w:numPr>
          <w:ilvl w:val="0"/>
          <w:numId w:val="15"/>
        </w:numPr>
        <w:rPr>
          <w:lang w:val="en-GB"/>
        </w:rPr>
      </w:pPr>
      <w:r>
        <w:rPr>
          <w:lang w:val="en-GB"/>
        </w:rPr>
        <w:t>Berthing</w:t>
      </w:r>
    </w:p>
    <w:p w14:paraId="7A859ACE" w14:textId="77777777" w:rsidR="00986D6C" w:rsidRDefault="00986D6C" w:rsidP="00986D6C">
      <w:pPr>
        <w:spacing w:line="240" w:lineRule="auto"/>
        <w:ind w:left="708"/>
        <w:jc w:val="both"/>
        <w:rPr>
          <w:sz w:val="22"/>
          <w:szCs w:val="20"/>
          <w:lang w:val="en-GB"/>
        </w:rPr>
      </w:pPr>
      <w:r w:rsidRPr="00BA3D54">
        <w:rPr>
          <w:sz w:val="22"/>
          <w:szCs w:val="20"/>
          <w:lang w:val="en-GB"/>
        </w:rPr>
        <w:t>[DP] Boats shall be kept in their assigned places while in the boat park</w:t>
      </w:r>
      <w:r>
        <w:rPr>
          <w:sz w:val="22"/>
          <w:szCs w:val="20"/>
          <w:lang w:val="en-GB"/>
        </w:rPr>
        <w:t xml:space="preserve"> / </w:t>
      </w:r>
      <w:r w:rsidRPr="00BA3D54">
        <w:rPr>
          <w:sz w:val="22"/>
          <w:szCs w:val="20"/>
          <w:lang w:val="en-GB"/>
        </w:rPr>
        <w:t>harbour.</w:t>
      </w:r>
    </w:p>
    <w:p w14:paraId="7290CC77" w14:textId="77777777" w:rsidR="00986D6C" w:rsidRPr="0034227C" w:rsidRDefault="00986D6C" w:rsidP="00986D6C">
      <w:pPr>
        <w:pStyle w:val="Titre3"/>
        <w:numPr>
          <w:ilvl w:val="0"/>
          <w:numId w:val="15"/>
        </w:numPr>
        <w:rPr>
          <w:lang w:val="en-GB"/>
        </w:rPr>
      </w:pPr>
      <w:r>
        <w:rPr>
          <w:lang w:val="en-GB"/>
        </w:rPr>
        <w:lastRenderedPageBreak/>
        <w:t>Haul-Out restrictions</w:t>
      </w:r>
    </w:p>
    <w:p w14:paraId="3800E658" w14:textId="77777777" w:rsidR="00986D6C" w:rsidRDefault="00986D6C" w:rsidP="00986D6C">
      <w:pPr>
        <w:spacing w:line="240" w:lineRule="auto"/>
        <w:ind w:left="708"/>
        <w:jc w:val="both"/>
        <w:rPr>
          <w:sz w:val="22"/>
          <w:szCs w:val="20"/>
          <w:lang w:val="en-GB"/>
        </w:rPr>
      </w:pPr>
      <w:r w:rsidRPr="00BA3D54">
        <w:rPr>
          <w:sz w:val="22"/>
          <w:szCs w:val="20"/>
          <w:lang w:val="en-GB"/>
        </w:rPr>
        <w:t>[DP] Boats shall not be hauled out during the event except with and according to the terms of prior written permission of the race committee.</w:t>
      </w:r>
    </w:p>
    <w:p w14:paraId="15919437" w14:textId="77777777" w:rsidR="00986D6C" w:rsidRPr="0034227C" w:rsidRDefault="00986D6C" w:rsidP="00986D6C">
      <w:pPr>
        <w:pStyle w:val="Titre3"/>
        <w:numPr>
          <w:ilvl w:val="0"/>
          <w:numId w:val="15"/>
        </w:numPr>
        <w:rPr>
          <w:lang w:val="en-GB"/>
        </w:rPr>
      </w:pPr>
      <w:r>
        <w:rPr>
          <w:lang w:val="en-GB"/>
        </w:rPr>
        <w:t>Diving Equipment and plastic pools</w:t>
      </w:r>
    </w:p>
    <w:p w14:paraId="0CEFB815" w14:textId="77777777" w:rsidR="00986D6C" w:rsidRPr="0034227C" w:rsidRDefault="00986D6C" w:rsidP="00986D6C">
      <w:pPr>
        <w:tabs>
          <w:tab w:val="left" w:pos="708"/>
          <w:tab w:val="left" w:pos="1416"/>
          <w:tab w:val="left" w:pos="2970"/>
        </w:tabs>
        <w:spacing w:after="0"/>
        <w:ind w:left="708"/>
        <w:rPr>
          <w:sz w:val="22"/>
          <w:szCs w:val="20"/>
          <w:lang w:val="en-GB"/>
        </w:rPr>
      </w:pPr>
      <w:r w:rsidRPr="0034227C">
        <w:rPr>
          <w:sz w:val="22"/>
          <w:szCs w:val="20"/>
          <w:lang w:val="en-GB"/>
        </w:rPr>
        <w:t>2</w:t>
      </w:r>
      <w:r>
        <w:rPr>
          <w:sz w:val="22"/>
          <w:szCs w:val="20"/>
          <w:lang w:val="en-GB"/>
        </w:rPr>
        <w:t>8</w:t>
      </w:r>
      <w:r w:rsidRPr="0034227C">
        <w:rPr>
          <w:sz w:val="22"/>
          <w:szCs w:val="20"/>
          <w:lang w:val="en-GB"/>
        </w:rPr>
        <w:t>.1</w:t>
      </w:r>
      <w:r w:rsidRPr="0034227C">
        <w:rPr>
          <w:sz w:val="22"/>
          <w:szCs w:val="20"/>
          <w:lang w:val="en-GB"/>
        </w:rPr>
        <w:tab/>
      </w:r>
      <w:r w:rsidRPr="00BA3D54">
        <w:rPr>
          <w:sz w:val="22"/>
          <w:szCs w:val="20"/>
          <w:lang w:val="en-GB"/>
        </w:rPr>
        <w:t>Underwater breathing apparatus and plastic pools or their equivalent shall not be used around keelboats between the preparatory signal of the first race and the end of the last race of the event.</w:t>
      </w:r>
    </w:p>
    <w:p w14:paraId="385BDB61" w14:textId="37F4FEBB" w:rsidR="00986D6C" w:rsidRPr="00986D6C" w:rsidRDefault="00986D6C" w:rsidP="00986D6C">
      <w:pPr>
        <w:tabs>
          <w:tab w:val="left" w:pos="708"/>
          <w:tab w:val="left" w:pos="1416"/>
          <w:tab w:val="left" w:pos="2970"/>
        </w:tabs>
        <w:ind w:left="708"/>
        <w:rPr>
          <w:sz w:val="22"/>
          <w:szCs w:val="20"/>
          <w:lang w:val="en-GB"/>
        </w:rPr>
      </w:pPr>
      <w:r w:rsidRPr="0034227C">
        <w:rPr>
          <w:sz w:val="22"/>
          <w:szCs w:val="20"/>
          <w:lang w:val="en-GB"/>
        </w:rPr>
        <w:t>2</w:t>
      </w:r>
      <w:r>
        <w:rPr>
          <w:sz w:val="22"/>
          <w:szCs w:val="20"/>
          <w:lang w:val="en-GB"/>
        </w:rPr>
        <w:t>8</w:t>
      </w:r>
      <w:r w:rsidRPr="0034227C">
        <w:rPr>
          <w:sz w:val="22"/>
          <w:szCs w:val="20"/>
          <w:lang w:val="en-GB"/>
        </w:rPr>
        <w:t>.2</w:t>
      </w:r>
      <w:r w:rsidRPr="0034227C">
        <w:rPr>
          <w:sz w:val="22"/>
          <w:szCs w:val="20"/>
          <w:lang w:val="en-GB"/>
        </w:rPr>
        <w:tab/>
      </w:r>
      <w:r w:rsidRPr="00BA3D54">
        <w:rPr>
          <w:sz w:val="22"/>
          <w:szCs w:val="20"/>
          <w:lang w:val="en-GB"/>
        </w:rPr>
        <w:t>Keelboats shall not be cleaned below the waterline by any means during the event</w:t>
      </w:r>
      <w:r>
        <w:rPr>
          <w:sz w:val="22"/>
          <w:szCs w:val="20"/>
          <w:lang w:val="en-GB"/>
        </w:rPr>
        <w:t>.</w:t>
      </w:r>
    </w:p>
    <w:p w14:paraId="2F7C4639" w14:textId="4F76C4C5" w:rsidR="00507B06" w:rsidRPr="00DD5A11" w:rsidRDefault="00986D6C" w:rsidP="009B0E5A">
      <w:pPr>
        <w:pStyle w:val="Titre3"/>
        <w:numPr>
          <w:ilvl w:val="0"/>
          <w:numId w:val="16"/>
        </w:numPr>
        <w:rPr>
          <w:lang w:val="en-GB"/>
        </w:rPr>
      </w:pPr>
      <w:r>
        <w:rPr>
          <w:lang w:val="en-GB"/>
        </w:rPr>
        <w:t>Data protection</w:t>
      </w:r>
    </w:p>
    <w:p w14:paraId="0C5569DF" w14:textId="6208C30B" w:rsidR="00507B06" w:rsidRPr="00DD5A11" w:rsidRDefault="009B0E5A" w:rsidP="005A22A7">
      <w:pPr>
        <w:spacing w:after="0" w:line="240" w:lineRule="auto"/>
        <w:ind w:left="708"/>
        <w:jc w:val="both"/>
        <w:rPr>
          <w:sz w:val="22"/>
          <w:lang w:val="en-GB"/>
        </w:rPr>
      </w:pPr>
      <w:r w:rsidRPr="00DD5A11">
        <w:rPr>
          <w:sz w:val="22"/>
          <w:lang w:val="en-GB"/>
        </w:rPr>
        <w:t>21</w:t>
      </w:r>
      <w:r w:rsidR="00507B06" w:rsidRPr="00DD5A11">
        <w:rPr>
          <w:sz w:val="22"/>
          <w:lang w:val="en-GB"/>
        </w:rPr>
        <w:t>.1</w:t>
      </w:r>
      <w:r w:rsidR="00507B06" w:rsidRPr="00DD5A11">
        <w:rPr>
          <w:sz w:val="22"/>
          <w:lang w:val="en-GB"/>
        </w:rPr>
        <w:tab/>
      </w:r>
      <w:r w:rsidR="00986D6C" w:rsidRPr="00986D6C">
        <w:rPr>
          <w:b/>
          <w:bCs/>
          <w:sz w:val="22"/>
          <w:lang w:val="en-GB"/>
        </w:rPr>
        <w:t>Image and appearance rights</w:t>
      </w:r>
    </w:p>
    <w:p w14:paraId="0F0707D9" w14:textId="3A2EE76E" w:rsidR="00507B06" w:rsidRPr="00986D6C" w:rsidRDefault="00986D6C" w:rsidP="00507B06">
      <w:pPr>
        <w:spacing w:after="0" w:line="240" w:lineRule="auto"/>
        <w:ind w:left="1416"/>
        <w:jc w:val="both"/>
        <w:rPr>
          <w:sz w:val="22"/>
          <w:lang w:val="en-GB"/>
        </w:rPr>
      </w:pPr>
      <w:r w:rsidRPr="00986D6C">
        <w:rPr>
          <w:sz w:val="22"/>
          <w:lang w:val="en-GB"/>
        </w:rPr>
        <w:t xml:space="preserve">By participating in this competition, the competitor and his/her legal representatives authorise the </w:t>
      </w:r>
      <w:r>
        <w:rPr>
          <w:sz w:val="22"/>
          <w:lang w:val="en-GB"/>
        </w:rPr>
        <w:t>OA</w:t>
      </w:r>
      <w:r w:rsidRPr="00986D6C">
        <w:rPr>
          <w:sz w:val="22"/>
          <w:lang w:val="en-GB"/>
        </w:rPr>
        <w:t>, the FFYB, Belgian Sailing and their sponsors to use his/her image and name free of charge, to show at any time (during and after the competition) moving or static photos, films or television recordings, and other reproductions of him/herself taken during the competition, in any medium and for any use related to the promotion of their activities.</w:t>
      </w:r>
    </w:p>
    <w:p w14:paraId="107B95B2" w14:textId="27AD309E" w:rsidR="00507B06" w:rsidRPr="00DD5A11" w:rsidRDefault="00507B06" w:rsidP="00507B06">
      <w:pPr>
        <w:spacing w:after="0" w:line="240" w:lineRule="auto"/>
        <w:ind w:left="708"/>
        <w:jc w:val="both"/>
        <w:rPr>
          <w:sz w:val="22"/>
          <w:lang w:val="en-GB"/>
        </w:rPr>
      </w:pPr>
      <w:r w:rsidRPr="00DD5A11">
        <w:rPr>
          <w:sz w:val="22"/>
          <w:lang w:val="en-GB"/>
        </w:rPr>
        <w:t>2</w:t>
      </w:r>
      <w:r w:rsidR="009B0E5A" w:rsidRPr="00DD5A11">
        <w:rPr>
          <w:sz w:val="22"/>
          <w:lang w:val="en-GB"/>
        </w:rPr>
        <w:t>1</w:t>
      </w:r>
      <w:r w:rsidRPr="00DD5A11">
        <w:rPr>
          <w:sz w:val="22"/>
          <w:lang w:val="en-GB"/>
        </w:rPr>
        <w:t>.2</w:t>
      </w:r>
      <w:r w:rsidRPr="00DD5A11">
        <w:rPr>
          <w:sz w:val="22"/>
          <w:lang w:val="en-GB"/>
        </w:rPr>
        <w:tab/>
      </w:r>
      <w:r w:rsidR="00986D6C" w:rsidRPr="00986D6C">
        <w:rPr>
          <w:b/>
          <w:bCs/>
          <w:sz w:val="22"/>
          <w:lang w:val="en-GB"/>
        </w:rPr>
        <w:t>Use of participants' personal data</w:t>
      </w:r>
    </w:p>
    <w:p w14:paraId="541A7699" w14:textId="640A3F80" w:rsidR="00507B06" w:rsidRPr="00DD5A11" w:rsidRDefault="00986D6C" w:rsidP="00507B06">
      <w:pPr>
        <w:spacing w:line="240" w:lineRule="auto"/>
        <w:ind w:left="1416"/>
        <w:jc w:val="both"/>
        <w:rPr>
          <w:sz w:val="22"/>
          <w:lang w:val="en-GB"/>
        </w:rPr>
      </w:pPr>
      <w:r w:rsidRPr="00986D6C">
        <w:rPr>
          <w:sz w:val="22"/>
          <w:lang w:val="en-GB"/>
        </w:rPr>
        <w:t>By participating in this competition, the competitor and his/her legal representatives consent and authorise the FFYB and its sponsors as well as the organising authority to use and store their personal data free of charge. This data may be published by the organising authority, the FFYB and its sponsors. The FFYB in particular, but also its sponsors may use this data for software development or marketing purposes. In accordance with the General Data Protection Regulation (RGPD), any competitor who has communicated personal data to the FFYB may exercise his or her right of access to the data concerning him or her, have it rectified and, depending on the situation, deleted, limited, and objected to, by contacting info@ffyb.be or by post to the head office of the Fédération Francophone du Yachting Belge, specifying that the request concerns personal data</w:t>
      </w:r>
      <w:r w:rsidR="00507B06" w:rsidRPr="00DD5A11">
        <w:rPr>
          <w:sz w:val="22"/>
          <w:lang w:val="en-GB"/>
        </w:rPr>
        <w:t>.</w:t>
      </w:r>
    </w:p>
    <w:p w14:paraId="55123F28" w14:textId="608BEC7D" w:rsidR="00507B06" w:rsidRPr="00DD5A11" w:rsidRDefault="00986D6C" w:rsidP="009B0E5A">
      <w:pPr>
        <w:pStyle w:val="Titre3"/>
        <w:numPr>
          <w:ilvl w:val="0"/>
          <w:numId w:val="16"/>
        </w:numPr>
        <w:rPr>
          <w:lang w:val="en-GB"/>
        </w:rPr>
      </w:pPr>
      <w:r>
        <w:rPr>
          <w:lang w:val="en-GB"/>
        </w:rPr>
        <w:t>Risk statement</w:t>
      </w:r>
    </w:p>
    <w:p w14:paraId="5FED5977" w14:textId="18035758" w:rsidR="00507B06" w:rsidRPr="00DD5A11" w:rsidRDefault="00986D6C" w:rsidP="00507B06">
      <w:pPr>
        <w:ind w:left="708"/>
        <w:rPr>
          <w:sz w:val="22"/>
          <w:szCs w:val="20"/>
          <w:lang w:val="en-GB"/>
        </w:rPr>
      </w:pPr>
      <w:r w:rsidRPr="00986D6C">
        <w:rPr>
          <w:sz w:val="22"/>
          <w:szCs w:val="20"/>
          <w:lang w:val="en-GB"/>
        </w:rPr>
        <w:t>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hypothermia or other causes.</w:t>
      </w:r>
    </w:p>
    <w:p w14:paraId="505C203E" w14:textId="60EDEDDB" w:rsidR="00986D6C" w:rsidRPr="00DD5A11" w:rsidRDefault="00986D6C" w:rsidP="00986D6C">
      <w:pPr>
        <w:pStyle w:val="Titre3"/>
        <w:numPr>
          <w:ilvl w:val="0"/>
          <w:numId w:val="16"/>
        </w:numPr>
        <w:rPr>
          <w:lang w:val="en-GB"/>
        </w:rPr>
      </w:pPr>
      <w:r>
        <w:rPr>
          <w:lang w:val="en-GB"/>
        </w:rPr>
        <w:t>Insurance</w:t>
      </w:r>
    </w:p>
    <w:p w14:paraId="794DC4BC" w14:textId="231FCF49" w:rsidR="00986D6C" w:rsidRPr="00986D6C" w:rsidRDefault="00986D6C" w:rsidP="00986D6C">
      <w:pPr>
        <w:ind w:left="708"/>
        <w:jc w:val="both"/>
        <w:rPr>
          <w:sz w:val="22"/>
          <w:lang w:val="en-GB"/>
        </w:rPr>
      </w:pPr>
      <w:r w:rsidRPr="00986D6C">
        <w:rPr>
          <w:sz w:val="22"/>
          <w:lang w:val="en-GB"/>
        </w:rPr>
        <w:t xml:space="preserve">Each participating boat shall be insured with valid third-party liability insurance with a minimum cover of </w:t>
      </w:r>
      <w:r>
        <w:rPr>
          <w:sz w:val="22"/>
          <w:lang w:val="en-GB"/>
        </w:rPr>
        <w:t>1 500 000 €</w:t>
      </w:r>
      <w:r w:rsidRPr="00986D6C">
        <w:rPr>
          <w:sz w:val="22"/>
          <w:lang w:val="en-GB"/>
        </w:rPr>
        <w:t xml:space="preserve"> per incident or the equivalent.</w:t>
      </w:r>
    </w:p>
    <w:p w14:paraId="36841BA2" w14:textId="52F470CE" w:rsidR="00507B06" w:rsidRPr="00DD5A11" w:rsidRDefault="00986D6C" w:rsidP="009B0E5A">
      <w:pPr>
        <w:pStyle w:val="Titre3"/>
        <w:numPr>
          <w:ilvl w:val="0"/>
          <w:numId w:val="16"/>
        </w:numPr>
        <w:rPr>
          <w:lang w:val="en-GB"/>
        </w:rPr>
      </w:pPr>
      <w:r>
        <w:rPr>
          <w:lang w:val="en-GB"/>
        </w:rPr>
        <w:t>Prizes</w:t>
      </w:r>
    </w:p>
    <w:p w14:paraId="5A4DA2F4" w14:textId="55419A6D" w:rsidR="00507B06" w:rsidRPr="00986D6C" w:rsidRDefault="00986D6C" w:rsidP="00507B06">
      <w:pPr>
        <w:spacing w:line="240" w:lineRule="auto"/>
        <w:ind w:left="708"/>
        <w:jc w:val="both"/>
        <w:rPr>
          <w:sz w:val="22"/>
          <w:lang w:val="en-GB"/>
        </w:rPr>
      </w:pPr>
      <w:r w:rsidRPr="00986D6C">
        <w:rPr>
          <w:sz w:val="22"/>
          <w:szCs w:val="20"/>
          <w:lang w:val="en-GB"/>
        </w:rPr>
        <w:t>Prizes will be given as follows</w:t>
      </w:r>
      <w:r w:rsidR="00507B06" w:rsidRPr="00986D6C">
        <w:rPr>
          <w:sz w:val="22"/>
          <w:szCs w:val="20"/>
          <w:lang w:val="en-GB"/>
        </w:rPr>
        <w:t xml:space="preserve"> : </w:t>
      </w:r>
      <w:r w:rsidR="00507B06" w:rsidRPr="00986D6C">
        <w:rPr>
          <w:i/>
          <w:iCs/>
          <w:color w:val="00B0F0"/>
          <w:sz w:val="22"/>
          <w:lang w:val="en-GB"/>
        </w:rPr>
        <w:t>&lt;description&gt;</w:t>
      </w:r>
      <w:r w:rsidR="00507B06" w:rsidRPr="00986D6C">
        <w:rPr>
          <w:sz w:val="22"/>
          <w:lang w:val="en-GB"/>
        </w:rPr>
        <w:t>.</w:t>
      </w:r>
    </w:p>
    <w:p w14:paraId="345495C6" w14:textId="1F401EA2" w:rsidR="00507B06" w:rsidRPr="00DD5A11" w:rsidRDefault="00986D6C" w:rsidP="009B0E5A">
      <w:pPr>
        <w:pStyle w:val="Titre3"/>
        <w:numPr>
          <w:ilvl w:val="0"/>
          <w:numId w:val="16"/>
        </w:numPr>
        <w:rPr>
          <w:lang w:val="en-GB"/>
        </w:rPr>
      </w:pPr>
      <w:r>
        <w:rPr>
          <w:lang w:val="en-GB"/>
        </w:rPr>
        <w:t>Further information</w:t>
      </w:r>
    </w:p>
    <w:p w14:paraId="61FDEC9C" w14:textId="01ADC5EA" w:rsidR="00507B06" w:rsidRPr="00DD5A11" w:rsidRDefault="009B0E5A" w:rsidP="00507B06">
      <w:pPr>
        <w:spacing w:after="0" w:line="240" w:lineRule="auto"/>
        <w:ind w:left="708"/>
        <w:jc w:val="both"/>
        <w:rPr>
          <w:sz w:val="22"/>
          <w:lang w:val="en-GB"/>
        </w:rPr>
      </w:pPr>
      <w:r w:rsidRPr="00DD5A11">
        <w:rPr>
          <w:sz w:val="22"/>
          <w:szCs w:val="20"/>
          <w:lang w:val="en-GB"/>
        </w:rPr>
        <w:t>2</w:t>
      </w:r>
      <w:r w:rsidR="00507B06" w:rsidRPr="00DD5A11">
        <w:rPr>
          <w:sz w:val="22"/>
          <w:szCs w:val="20"/>
          <w:lang w:val="en-GB"/>
        </w:rPr>
        <w:t>5.1</w:t>
      </w:r>
      <w:r w:rsidR="00507B06" w:rsidRPr="00DD5A11">
        <w:rPr>
          <w:sz w:val="22"/>
          <w:szCs w:val="20"/>
          <w:lang w:val="en-GB"/>
        </w:rPr>
        <w:tab/>
      </w:r>
      <w:r w:rsidR="00986D6C">
        <w:rPr>
          <w:sz w:val="22"/>
          <w:szCs w:val="20"/>
          <w:lang w:val="en-GB"/>
        </w:rPr>
        <w:t>For Further information, please contact</w:t>
      </w:r>
      <w:r w:rsidR="00507B06" w:rsidRPr="00DD5A11">
        <w:rPr>
          <w:sz w:val="22"/>
          <w:szCs w:val="20"/>
          <w:lang w:val="en-GB"/>
        </w:rPr>
        <w:t xml:space="preserve"> </w:t>
      </w:r>
      <w:r w:rsidR="00507B06" w:rsidRPr="00DD5A11">
        <w:rPr>
          <w:i/>
          <w:iCs/>
          <w:color w:val="00B0F0"/>
          <w:sz w:val="22"/>
          <w:lang w:val="en-GB"/>
        </w:rPr>
        <w:t>&lt;description&gt;</w:t>
      </w:r>
      <w:r w:rsidR="00507B06" w:rsidRPr="00DD5A11">
        <w:rPr>
          <w:sz w:val="22"/>
          <w:lang w:val="en-GB"/>
        </w:rPr>
        <w:t>.</w:t>
      </w:r>
    </w:p>
    <w:p w14:paraId="79610144" w14:textId="77777777" w:rsidR="00F6155C" w:rsidRPr="00DD5A11" w:rsidRDefault="00F6155C" w:rsidP="00507B06">
      <w:pPr>
        <w:spacing w:after="0" w:line="240" w:lineRule="auto"/>
        <w:ind w:left="708"/>
        <w:jc w:val="both"/>
        <w:rPr>
          <w:sz w:val="22"/>
          <w:lang w:val="en-GB"/>
        </w:rPr>
      </w:pPr>
    </w:p>
    <w:p w14:paraId="23484CFE" w14:textId="1D40A5F1" w:rsidR="00507B06" w:rsidRPr="00DD5A11" w:rsidRDefault="002F0EB8" w:rsidP="00507B06">
      <w:pPr>
        <w:spacing w:line="240" w:lineRule="auto"/>
        <w:ind w:left="708"/>
        <w:jc w:val="both"/>
        <w:rPr>
          <w:sz w:val="22"/>
          <w:lang w:val="en-GB"/>
        </w:rPr>
      </w:pPr>
      <w:r w:rsidRPr="00DD5A11">
        <w:rPr>
          <w:b/>
          <w:noProof/>
          <w:sz w:val="32"/>
          <w:szCs w:val="32"/>
          <w:lang w:val="en-GB" w:eastAsia="fr-BE"/>
        </w:rPr>
        <w:lastRenderedPageBreak/>
        <w:drawing>
          <wp:inline distT="0" distB="0" distL="0" distR="0" wp14:anchorId="542AD0A3" wp14:editId="0992DF00">
            <wp:extent cx="5709192" cy="12600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 fair play est un sport.jpg"/>
                    <pic:cNvPicPr/>
                  </pic:nvPicPr>
                  <pic:blipFill>
                    <a:blip r:embed="rId13">
                      <a:extLst>
                        <a:ext uri="{28A0092B-C50C-407E-A947-70E740481C1C}">
                          <a14:useLocalDpi xmlns:a14="http://schemas.microsoft.com/office/drawing/2010/main" val="0"/>
                        </a:ext>
                      </a:extLst>
                    </a:blip>
                    <a:stretch>
                      <a:fillRect/>
                    </a:stretch>
                  </pic:blipFill>
                  <pic:spPr>
                    <a:xfrm>
                      <a:off x="0" y="0"/>
                      <a:ext cx="5709192" cy="1260000"/>
                    </a:xfrm>
                    <a:prstGeom prst="rect">
                      <a:avLst/>
                    </a:prstGeom>
                  </pic:spPr>
                </pic:pic>
              </a:graphicData>
            </a:graphic>
          </wp:inline>
        </w:drawing>
      </w:r>
    </w:p>
    <w:sectPr w:rsidR="00507B06" w:rsidRPr="00DD5A11" w:rsidSect="0069680E">
      <w:headerReference w:type="default" r:id="rId14"/>
      <w:footerReference w:type="default" r:id="rId15"/>
      <w:pgSz w:w="11906" w:h="16838"/>
      <w:pgMar w:top="992" w:right="992" w:bottom="992" w:left="992"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3E9C" w14:textId="77777777" w:rsidR="009862C8" w:rsidRDefault="009862C8" w:rsidP="00585B3C">
      <w:pPr>
        <w:spacing w:after="0" w:line="240" w:lineRule="auto"/>
      </w:pPr>
      <w:r>
        <w:separator/>
      </w:r>
    </w:p>
  </w:endnote>
  <w:endnote w:type="continuationSeparator" w:id="0">
    <w:p w14:paraId="265EABB1" w14:textId="77777777" w:rsidR="009862C8" w:rsidRDefault="009862C8" w:rsidP="0058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639904"/>
      <w:docPartObj>
        <w:docPartGallery w:val="Page Numbers (Bottom of Page)"/>
        <w:docPartUnique/>
      </w:docPartObj>
    </w:sdtPr>
    <w:sdtEndPr/>
    <w:sdtContent>
      <w:sdt>
        <w:sdtPr>
          <w:id w:val="-1769616900"/>
          <w:docPartObj>
            <w:docPartGallery w:val="Page Numbers (Top of Page)"/>
            <w:docPartUnique/>
          </w:docPartObj>
        </w:sdtPr>
        <w:sdtEndPr/>
        <w:sdtContent>
          <w:p w14:paraId="7D04AB06" w14:textId="1D45DF25" w:rsidR="00585B3C" w:rsidRDefault="00585B3C" w:rsidP="00585B3C">
            <w:pPr>
              <w:pStyle w:val="Pieddepage"/>
              <w:jc w:val="right"/>
            </w:pPr>
            <w:r>
              <w:t>Avis de course</w:t>
            </w:r>
            <w:r>
              <w:tab/>
            </w:r>
            <w:r>
              <w:tab/>
            </w:r>
            <w:r>
              <w:rPr>
                <w:lang w:val="fr-FR"/>
              </w:rPr>
              <w:t xml:space="preserve">Page </w:t>
            </w:r>
            <w:r>
              <w:rPr>
                <w:b/>
                <w:bCs/>
                <w:szCs w:val="24"/>
              </w:rPr>
              <w:fldChar w:fldCharType="begin"/>
            </w:r>
            <w:r>
              <w:rPr>
                <w:b/>
                <w:bCs/>
              </w:rPr>
              <w:instrText>PAGE</w:instrText>
            </w:r>
            <w:r>
              <w:rPr>
                <w:b/>
                <w:bCs/>
                <w:szCs w:val="24"/>
              </w:rPr>
              <w:fldChar w:fldCharType="separate"/>
            </w:r>
            <w:r>
              <w:rPr>
                <w:b/>
                <w:bCs/>
                <w:lang w:val="fr-FR"/>
              </w:rPr>
              <w:t>2</w:t>
            </w:r>
            <w:r>
              <w:rPr>
                <w:b/>
                <w:bCs/>
                <w:szCs w:val="24"/>
              </w:rPr>
              <w:fldChar w:fldCharType="end"/>
            </w:r>
            <w:r>
              <w:rPr>
                <w:lang w:val="fr-FR"/>
              </w:rPr>
              <w:t xml:space="preserve"> sur </w:t>
            </w:r>
            <w:r>
              <w:rPr>
                <w:b/>
                <w:bCs/>
                <w:szCs w:val="24"/>
              </w:rPr>
              <w:fldChar w:fldCharType="begin"/>
            </w:r>
            <w:r>
              <w:rPr>
                <w:b/>
                <w:bCs/>
              </w:rPr>
              <w:instrText>NUMPAGES</w:instrText>
            </w:r>
            <w:r>
              <w:rPr>
                <w:b/>
                <w:bCs/>
                <w:szCs w:val="24"/>
              </w:rPr>
              <w:fldChar w:fldCharType="separate"/>
            </w:r>
            <w:r>
              <w:rPr>
                <w:b/>
                <w:bCs/>
                <w:lang w:val="fr-FR"/>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6CA0" w14:textId="77777777" w:rsidR="009862C8" w:rsidRDefault="009862C8" w:rsidP="00585B3C">
      <w:pPr>
        <w:spacing w:after="0" w:line="240" w:lineRule="auto"/>
      </w:pPr>
      <w:r>
        <w:separator/>
      </w:r>
    </w:p>
  </w:footnote>
  <w:footnote w:type="continuationSeparator" w:id="0">
    <w:p w14:paraId="2B158CDC" w14:textId="77777777" w:rsidR="009862C8" w:rsidRDefault="009862C8" w:rsidP="00585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470" w14:textId="61603F07" w:rsidR="00585B3C" w:rsidRDefault="00585B3C">
    <w:pPr>
      <w:pStyle w:val="En-tte"/>
    </w:pPr>
    <w:r>
      <w:t>Logo club</w:t>
    </w:r>
    <w:r>
      <w:ptab w:relativeTo="margin" w:alignment="center" w:leader="none"/>
    </w:r>
    <w:r>
      <w:t>Logo classe éventuel</w:t>
    </w:r>
    <w:r>
      <w:ptab w:relativeTo="margin" w:alignment="right" w:leader="none"/>
    </w:r>
    <w:r>
      <w:rPr>
        <w:noProof/>
      </w:rPr>
      <w:drawing>
        <wp:inline distT="0" distB="0" distL="0" distR="0" wp14:anchorId="6B88A1A5" wp14:editId="3DF276BC">
          <wp:extent cx="473322" cy="720000"/>
          <wp:effectExtent l="0" t="0" r="317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322"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B61"/>
    <w:multiLevelType w:val="multilevel"/>
    <w:tmpl w:val="8856ADE6"/>
    <w:lvl w:ilvl="0">
      <w:start w:val="4"/>
      <w:numFmt w:val="decimal"/>
      <w:lvlText w:val="%1"/>
      <w:lvlJc w:val="left"/>
      <w:pPr>
        <w:ind w:left="360" w:hanging="360"/>
      </w:pPr>
      <w:rPr>
        <w:rFonts w:hint="default"/>
        <w:i w:val="0"/>
        <w:color w:val="auto"/>
      </w:rPr>
    </w:lvl>
    <w:lvl w:ilvl="1">
      <w:start w:val="1"/>
      <w:numFmt w:val="decimal"/>
      <w:lvlText w:val="%1.%2"/>
      <w:lvlJc w:val="left"/>
      <w:pPr>
        <w:ind w:left="1068" w:hanging="360"/>
      </w:pPr>
      <w:rPr>
        <w:rFonts w:hint="default"/>
        <w:i w:val="0"/>
        <w:color w:val="auto"/>
      </w:rPr>
    </w:lvl>
    <w:lvl w:ilvl="2">
      <w:start w:val="1"/>
      <w:numFmt w:val="decimal"/>
      <w:lvlText w:val="%1.%2.%3"/>
      <w:lvlJc w:val="left"/>
      <w:pPr>
        <w:ind w:left="2136" w:hanging="720"/>
      </w:pPr>
      <w:rPr>
        <w:rFonts w:hint="default"/>
        <w:i w:val="0"/>
        <w:color w:val="auto"/>
      </w:rPr>
    </w:lvl>
    <w:lvl w:ilvl="3">
      <w:start w:val="1"/>
      <w:numFmt w:val="decimal"/>
      <w:lvlText w:val="%1.%2.%3.%4"/>
      <w:lvlJc w:val="left"/>
      <w:pPr>
        <w:ind w:left="2844" w:hanging="720"/>
      </w:pPr>
      <w:rPr>
        <w:rFonts w:hint="default"/>
        <w:i w:val="0"/>
        <w:color w:val="auto"/>
      </w:rPr>
    </w:lvl>
    <w:lvl w:ilvl="4">
      <w:start w:val="1"/>
      <w:numFmt w:val="decimal"/>
      <w:lvlText w:val="%1.%2.%3.%4.%5"/>
      <w:lvlJc w:val="left"/>
      <w:pPr>
        <w:ind w:left="3912" w:hanging="1080"/>
      </w:pPr>
      <w:rPr>
        <w:rFonts w:hint="default"/>
        <w:i w:val="0"/>
        <w:color w:val="auto"/>
      </w:rPr>
    </w:lvl>
    <w:lvl w:ilvl="5">
      <w:start w:val="1"/>
      <w:numFmt w:val="decimal"/>
      <w:lvlText w:val="%1.%2.%3.%4.%5.%6"/>
      <w:lvlJc w:val="left"/>
      <w:pPr>
        <w:ind w:left="4620" w:hanging="1080"/>
      </w:pPr>
      <w:rPr>
        <w:rFonts w:hint="default"/>
        <w:i w:val="0"/>
        <w:color w:val="auto"/>
      </w:rPr>
    </w:lvl>
    <w:lvl w:ilvl="6">
      <w:start w:val="1"/>
      <w:numFmt w:val="decimal"/>
      <w:lvlText w:val="%1.%2.%3.%4.%5.%6.%7"/>
      <w:lvlJc w:val="left"/>
      <w:pPr>
        <w:ind w:left="5688" w:hanging="1440"/>
      </w:pPr>
      <w:rPr>
        <w:rFonts w:hint="default"/>
        <w:i w:val="0"/>
        <w:color w:val="auto"/>
      </w:rPr>
    </w:lvl>
    <w:lvl w:ilvl="7">
      <w:start w:val="1"/>
      <w:numFmt w:val="decimal"/>
      <w:lvlText w:val="%1.%2.%3.%4.%5.%6.%7.%8"/>
      <w:lvlJc w:val="left"/>
      <w:pPr>
        <w:ind w:left="6396" w:hanging="1440"/>
      </w:pPr>
      <w:rPr>
        <w:rFonts w:hint="default"/>
        <w:i w:val="0"/>
        <w:color w:val="auto"/>
      </w:rPr>
    </w:lvl>
    <w:lvl w:ilvl="8">
      <w:start w:val="1"/>
      <w:numFmt w:val="decimal"/>
      <w:lvlText w:val="%1.%2.%3.%4.%5.%6.%7.%8.%9"/>
      <w:lvlJc w:val="left"/>
      <w:pPr>
        <w:ind w:left="7464" w:hanging="1800"/>
      </w:pPr>
      <w:rPr>
        <w:rFonts w:hint="default"/>
        <w:i w:val="0"/>
        <w:color w:val="auto"/>
      </w:rPr>
    </w:lvl>
  </w:abstractNum>
  <w:abstractNum w:abstractNumId="1" w15:restartNumberingAfterBreak="0">
    <w:nsid w:val="0E6141CA"/>
    <w:multiLevelType w:val="hybridMultilevel"/>
    <w:tmpl w:val="4684C25C"/>
    <w:lvl w:ilvl="0" w:tplc="BF6E8790">
      <w:start w:val="1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83975D4"/>
    <w:multiLevelType w:val="hybridMultilevel"/>
    <w:tmpl w:val="B1F81B0E"/>
    <w:lvl w:ilvl="0" w:tplc="289C6A22">
      <w:start w:val="1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AB9589B"/>
    <w:multiLevelType w:val="hybridMultilevel"/>
    <w:tmpl w:val="F216C41E"/>
    <w:lvl w:ilvl="0" w:tplc="6972D76E">
      <w:start w:val="2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C8C5043"/>
    <w:multiLevelType w:val="hybridMultilevel"/>
    <w:tmpl w:val="B2D07034"/>
    <w:lvl w:ilvl="0" w:tplc="ADEA8BF8">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E793A64"/>
    <w:multiLevelType w:val="multilevel"/>
    <w:tmpl w:val="8336385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F007C25"/>
    <w:multiLevelType w:val="hybridMultilevel"/>
    <w:tmpl w:val="F3A8109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27593A4E"/>
    <w:multiLevelType w:val="hybridMultilevel"/>
    <w:tmpl w:val="605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288297D"/>
    <w:multiLevelType w:val="multilevel"/>
    <w:tmpl w:val="46A6B396"/>
    <w:lvl w:ilvl="0">
      <w:start w:val="9"/>
      <w:numFmt w:val="decimal"/>
      <w:lvlText w:val="%1."/>
      <w:lvlJc w:val="left"/>
      <w:pPr>
        <w:ind w:left="720" w:hanging="36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45D24D99"/>
    <w:multiLevelType w:val="multilevel"/>
    <w:tmpl w:val="4336EE80"/>
    <w:lvl w:ilvl="0">
      <w:start w:val="1"/>
      <w:numFmt w:val="decimal"/>
      <w:lvlText w:val="%1"/>
      <w:lvlJc w:val="left"/>
      <w:pPr>
        <w:ind w:left="690" w:hanging="690"/>
      </w:pPr>
      <w:rPr>
        <w:rFonts w:hint="default"/>
        <w:i w:val="0"/>
      </w:rPr>
    </w:lvl>
    <w:lvl w:ilvl="1">
      <w:start w:val="1"/>
      <w:numFmt w:val="decimal"/>
      <w:lvlText w:val="%1.%2"/>
      <w:lvlJc w:val="left"/>
      <w:pPr>
        <w:ind w:left="1410" w:hanging="69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0" w15:restartNumberingAfterBreak="0">
    <w:nsid w:val="45D96337"/>
    <w:multiLevelType w:val="hybridMultilevel"/>
    <w:tmpl w:val="FB021122"/>
    <w:lvl w:ilvl="0" w:tplc="8DFED394">
      <w:start w:val="2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EBE147D"/>
    <w:multiLevelType w:val="hybridMultilevel"/>
    <w:tmpl w:val="87DA26FE"/>
    <w:lvl w:ilvl="0" w:tplc="080C0001">
      <w:start w:val="1"/>
      <w:numFmt w:val="bullet"/>
      <w:lvlText w:val=""/>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2" w15:restartNumberingAfterBreak="0">
    <w:nsid w:val="53390AE9"/>
    <w:multiLevelType w:val="multilevel"/>
    <w:tmpl w:val="0270D134"/>
    <w:lvl w:ilvl="0">
      <w:start w:val="1"/>
      <w:numFmt w:val="decimal"/>
      <w:lvlText w:val="%1."/>
      <w:lvlJc w:val="left"/>
      <w:pPr>
        <w:ind w:left="360" w:hanging="360"/>
      </w:pPr>
      <w:rPr>
        <w:b/>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13" w15:restartNumberingAfterBreak="0">
    <w:nsid w:val="63964250"/>
    <w:multiLevelType w:val="multilevel"/>
    <w:tmpl w:val="51F0F146"/>
    <w:lvl w:ilvl="0">
      <w:start w:val="4"/>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756A3930"/>
    <w:multiLevelType w:val="multilevel"/>
    <w:tmpl w:val="7022506E"/>
    <w:lvl w:ilvl="0">
      <w:start w:val="4"/>
      <w:numFmt w:val="decimal"/>
      <w:lvlText w:val="%1"/>
      <w:lvlJc w:val="left"/>
      <w:pPr>
        <w:ind w:left="360" w:hanging="360"/>
      </w:pPr>
      <w:rPr>
        <w:rFonts w:hint="default"/>
        <w:i w:val="0"/>
      </w:rPr>
    </w:lvl>
    <w:lvl w:ilvl="1">
      <w:start w:val="4"/>
      <w:numFmt w:val="decimal"/>
      <w:lvlText w:val="%1.%2"/>
      <w:lvlJc w:val="left"/>
      <w:pPr>
        <w:ind w:left="1068" w:hanging="36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620" w:hanging="1080"/>
      </w:pPr>
      <w:rPr>
        <w:rFonts w:hint="default"/>
        <w:i w:val="0"/>
      </w:rPr>
    </w:lvl>
    <w:lvl w:ilvl="6">
      <w:start w:val="1"/>
      <w:numFmt w:val="decimal"/>
      <w:lvlText w:val="%1.%2.%3.%4.%5.%6.%7"/>
      <w:lvlJc w:val="left"/>
      <w:pPr>
        <w:ind w:left="5688" w:hanging="1440"/>
      </w:pPr>
      <w:rPr>
        <w:rFonts w:hint="default"/>
        <w:i w:val="0"/>
      </w:rPr>
    </w:lvl>
    <w:lvl w:ilvl="7">
      <w:start w:val="1"/>
      <w:numFmt w:val="decimal"/>
      <w:lvlText w:val="%1.%2.%3.%4.%5.%6.%7.%8"/>
      <w:lvlJc w:val="left"/>
      <w:pPr>
        <w:ind w:left="6396" w:hanging="1440"/>
      </w:pPr>
      <w:rPr>
        <w:rFonts w:hint="default"/>
        <w:i w:val="0"/>
      </w:rPr>
    </w:lvl>
    <w:lvl w:ilvl="8">
      <w:start w:val="1"/>
      <w:numFmt w:val="decimal"/>
      <w:lvlText w:val="%1.%2.%3.%4.%5.%6.%7.%8.%9"/>
      <w:lvlJc w:val="left"/>
      <w:pPr>
        <w:ind w:left="7464" w:hanging="1800"/>
      </w:pPr>
      <w:rPr>
        <w:rFonts w:hint="default"/>
        <w:i w:val="0"/>
      </w:rPr>
    </w:lvl>
  </w:abstractNum>
  <w:abstractNum w:abstractNumId="15" w15:restartNumberingAfterBreak="0">
    <w:nsid w:val="7AE20E70"/>
    <w:multiLevelType w:val="hybridMultilevel"/>
    <w:tmpl w:val="FA808AB0"/>
    <w:lvl w:ilvl="0" w:tplc="1E0AB32E">
      <w:start w:val="1"/>
      <w:numFmt w:val="decimal"/>
      <w:lvlText w:val="%1."/>
      <w:lvlJc w:val="left"/>
      <w:pPr>
        <w:ind w:left="720" w:hanging="360"/>
      </w:pPr>
      <w:rPr>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D310E9E"/>
    <w:multiLevelType w:val="hybridMultilevel"/>
    <w:tmpl w:val="0900BD3A"/>
    <w:lvl w:ilvl="0" w:tplc="080C000F">
      <w:start w:val="1"/>
      <w:numFmt w:val="decimal"/>
      <w:lvlText w:val="%1."/>
      <w:lvlJc w:val="left"/>
      <w:pPr>
        <w:ind w:left="1440" w:hanging="360"/>
      </w:pPr>
      <w:rPr>
        <w:b/>
        <w:bCs/>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15"/>
  </w:num>
  <w:num w:numId="2">
    <w:abstractNumId w:val="7"/>
  </w:num>
  <w:num w:numId="3">
    <w:abstractNumId w:val="16"/>
  </w:num>
  <w:num w:numId="4">
    <w:abstractNumId w:val="9"/>
  </w:num>
  <w:num w:numId="5">
    <w:abstractNumId w:val="12"/>
  </w:num>
  <w:num w:numId="6">
    <w:abstractNumId w:val="11"/>
  </w:num>
  <w:num w:numId="7">
    <w:abstractNumId w:val="0"/>
  </w:num>
  <w:num w:numId="8">
    <w:abstractNumId w:val="6"/>
  </w:num>
  <w:num w:numId="9">
    <w:abstractNumId w:val="5"/>
  </w:num>
  <w:num w:numId="10">
    <w:abstractNumId w:val="13"/>
  </w:num>
  <w:num w:numId="11">
    <w:abstractNumId w:val="14"/>
  </w:num>
  <w:num w:numId="12">
    <w:abstractNumId w:val="4"/>
  </w:num>
  <w:num w:numId="13">
    <w:abstractNumId w:val="8"/>
  </w:num>
  <w:num w:numId="14">
    <w:abstractNumId w:val="1"/>
  </w:num>
  <w:num w:numId="15">
    <w:abstractNumId w:val="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3C"/>
    <w:rsid w:val="000448D3"/>
    <w:rsid w:val="001036F4"/>
    <w:rsid w:val="00260146"/>
    <w:rsid w:val="00293C97"/>
    <w:rsid w:val="002E6B1F"/>
    <w:rsid w:val="002F0EB8"/>
    <w:rsid w:val="002F2AEF"/>
    <w:rsid w:val="003560EF"/>
    <w:rsid w:val="003F7772"/>
    <w:rsid w:val="004C2DAA"/>
    <w:rsid w:val="00505B0F"/>
    <w:rsid w:val="00507B06"/>
    <w:rsid w:val="00585B3C"/>
    <w:rsid w:val="005A22A7"/>
    <w:rsid w:val="005F1275"/>
    <w:rsid w:val="0069680E"/>
    <w:rsid w:val="006B3E1E"/>
    <w:rsid w:val="007219DC"/>
    <w:rsid w:val="0074397C"/>
    <w:rsid w:val="00786A98"/>
    <w:rsid w:val="007C534E"/>
    <w:rsid w:val="0081296E"/>
    <w:rsid w:val="008E5BFC"/>
    <w:rsid w:val="00906040"/>
    <w:rsid w:val="0092230E"/>
    <w:rsid w:val="00934877"/>
    <w:rsid w:val="009862C8"/>
    <w:rsid w:val="00986D6C"/>
    <w:rsid w:val="009B0E5A"/>
    <w:rsid w:val="009D5486"/>
    <w:rsid w:val="00A076FE"/>
    <w:rsid w:val="00A32004"/>
    <w:rsid w:val="00B744DB"/>
    <w:rsid w:val="00B82B0B"/>
    <w:rsid w:val="00BD3275"/>
    <w:rsid w:val="00D21153"/>
    <w:rsid w:val="00D35F53"/>
    <w:rsid w:val="00DD5A11"/>
    <w:rsid w:val="00F450AC"/>
    <w:rsid w:val="00F51424"/>
    <w:rsid w:val="00F6155C"/>
    <w:rsid w:val="00F81569"/>
    <w:rsid w:val="00F93E3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965F"/>
  <w15:chartTrackingRefBased/>
  <w15:docId w15:val="{AF140322-C403-4644-B990-B2C572C8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24"/>
  </w:style>
  <w:style w:type="paragraph" w:styleId="Titre1">
    <w:name w:val="heading 1"/>
    <w:basedOn w:val="Normal"/>
    <w:next w:val="Normal"/>
    <w:link w:val="Titre1Car"/>
    <w:uiPriority w:val="9"/>
    <w:qFormat/>
    <w:rsid w:val="00F450AC"/>
    <w:pPr>
      <w:keepNext/>
      <w:keepLines/>
      <w:spacing w:before="240" w:after="0"/>
      <w:outlineLvl w:val="0"/>
    </w:pPr>
    <w:rPr>
      <w:rFonts w:eastAsiaTheme="majorEastAsia" w:cstheme="majorBidi"/>
      <w:b/>
      <w:color w:val="2F5496" w:themeColor="accent1" w:themeShade="BF"/>
      <w:sz w:val="28"/>
      <w:szCs w:val="32"/>
    </w:rPr>
  </w:style>
  <w:style w:type="paragraph" w:styleId="Titre2">
    <w:name w:val="heading 2"/>
    <w:basedOn w:val="Normal"/>
    <w:next w:val="Normal"/>
    <w:link w:val="Titre2Car"/>
    <w:uiPriority w:val="9"/>
    <w:unhideWhenUsed/>
    <w:qFormat/>
    <w:rsid w:val="00786A98"/>
    <w:pPr>
      <w:keepNext/>
      <w:keepLines/>
      <w:spacing w:before="40" w:after="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69680E"/>
    <w:pPr>
      <w:keepNext/>
      <w:keepLines/>
      <w:spacing w:before="40" w:after="0"/>
      <w:outlineLvl w:val="2"/>
    </w:pPr>
    <w:rPr>
      <w:rFonts w:eastAsiaTheme="majorEastAsia" w:cstheme="majorBidi"/>
      <w:b/>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50AC"/>
    <w:rPr>
      <w:rFonts w:eastAsiaTheme="majorEastAsia" w:cstheme="majorBidi"/>
      <w:b/>
      <w:color w:val="2F5496" w:themeColor="accent1" w:themeShade="BF"/>
      <w:sz w:val="28"/>
      <w:szCs w:val="32"/>
    </w:rPr>
  </w:style>
  <w:style w:type="character" w:customStyle="1" w:styleId="Titre2Car">
    <w:name w:val="Titre 2 Car"/>
    <w:basedOn w:val="Policepardfaut"/>
    <w:link w:val="Titre2"/>
    <w:uiPriority w:val="9"/>
    <w:rsid w:val="00786A98"/>
    <w:rPr>
      <w:rFonts w:eastAsiaTheme="majorEastAsia" w:cstheme="majorBidi"/>
      <w:color w:val="2F5496" w:themeColor="accent1" w:themeShade="BF"/>
      <w:sz w:val="26"/>
      <w:szCs w:val="26"/>
    </w:rPr>
  </w:style>
  <w:style w:type="character" w:customStyle="1" w:styleId="Titre3Car">
    <w:name w:val="Titre 3 Car"/>
    <w:basedOn w:val="Policepardfaut"/>
    <w:link w:val="Titre3"/>
    <w:uiPriority w:val="9"/>
    <w:rsid w:val="0069680E"/>
    <w:rPr>
      <w:rFonts w:eastAsiaTheme="majorEastAsia" w:cstheme="majorBidi"/>
      <w:b/>
      <w:color w:val="1F3763" w:themeColor="accent1" w:themeShade="7F"/>
      <w:szCs w:val="24"/>
    </w:rPr>
  </w:style>
  <w:style w:type="paragraph" w:styleId="En-tte">
    <w:name w:val="header"/>
    <w:basedOn w:val="Normal"/>
    <w:link w:val="En-tteCar"/>
    <w:uiPriority w:val="99"/>
    <w:unhideWhenUsed/>
    <w:rsid w:val="00585B3C"/>
    <w:pPr>
      <w:tabs>
        <w:tab w:val="center" w:pos="4536"/>
        <w:tab w:val="right" w:pos="9072"/>
      </w:tabs>
      <w:spacing w:after="0" w:line="240" w:lineRule="auto"/>
    </w:pPr>
  </w:style>
  <w:style w:type="character" w:customStyle="1" w:styleId="En-tteCar">
    <w:name w:val="En-tête Car"/>
    <w:basedOn w:val="Policepardfaut"/>
    <w:link w:val="En-tte"/>
    <w:uiPriority w:val="99"/>
    <w:rsid w:val="00585B3C"/>
  </w:style>
  <w:style w:type="paragraph" w:styleId="Pieddepage">
    <w:name w:val="footer"/>
    <w:basedOn w:val="Normal"/>
    <w:link w:val="PieddepageCar"/>
    <w:uiPriority w:val="99"/>
    <w:unhideWhenUsed/>
    <w:rsid w:val="00585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B3C"/>
  </w:style>
  <w:style w:type="paragraph" w:styleId="Paragraphedeliste">
    <w:name w:val="List Paragraph"/>
    <w:basedOn w:val="Normal"/>
    <w:uiPriority w:val="34"/>
    <w:qFormat/>
    <w:rsid w:val="002F2AEF"/>
    <w:pPr>
      <w:ind w:left="720"/>
      <w:contextualSpacing/>
    </w:pPr>
  </w:style>
  <w:style w:type="character" w:styleId="Lienhypertexte">
    <w:name w:val="Hyperlink"/>
    <w:basedOn w:val="Policepardfaut"/>
    <w:uiPriority w:val="99"/>
    <w:unhideWhenUsed/>
    <w:rsid w:val="002F2AEF"/>
    <w:rPr>
      <w:color w:val="0563C1" w:themeColor="hyperlink"/>
      <w:u w:val="single"/>
    </w:rPr>
  </w:style>
  <w:style w:type="character" w:styleId="Mentionnonrsolue">
    <w:name w:val="Unresolved Mention"/>
    <w:basedOn w:val="Policepardfaut"/>
    <w:uiPriority w:val="99"/>
    <w:semiHidden/>
    <w:unhideWhenUsed/>
    <w:rsid w:val="00D35F53"/>
    <w:rPr>
      <w:color w:val="605E5C"/>
      <w:shd w:val="clear" w:color="auto" w:fill="E1DFDD"/>
    </w:rPr>
  </w:style>
  <w:style w:type="character" w:styleId="Textedelespacerserv">
    <w:name w:val="Placeholder Text"/>
    <w:basedOn w:val="Policepardfaut"/>
    <w:uiPriority w:val="99"/>
    <w:semiHidden/>
    <w:rsid w:val="005A22A7"/>
    <w:rPr>
      <w:color w:val="808080"/>
    </w:rPr>
  </w:style>
  <w:style w:type="character" w:styleId="Marquedecommentaire">
    <w:name w:val="annotation reference"/>
    <w:basedOn w:val="Policepardfaut"/>
    <w:uiPriority w:val="99"/>
    <w:semiHidden/>
    <w:unhideWhenUsed/>
    <w:rsid w:val="00B744DB"/>
    <w:rPr>
      <w:sz w:val="16"/>
      <w:szCs w:val="16"/>
    </w:rPr>
  </w:style>
  <w:style w:type="paragraph" w:styleId="Commentaire">
    <w:name w:val="annotation text"/>
    <w:basedOn w:val="Normal"/>
    <w:link w:val="CommentaireCar"/>
    <w:uiPriority w:val="99"/>
    <w:semiHidden/>
    <w:unhideWhenUsed/>
    <w:rsid w:val="00B744DB"/>
    <w:pPr>
      <w:spacing w:line="240" w:lineRule="auto"/>
    </w:pPr>
    <w:rPr>
      <w:sz w:val="20"/>
      <w:szCs w:val="20"/>
    </w:rPr>
  </w:style>
  <w:style w:type="character" w:customStyle="1" w:styleId="CommentaireCar">
    <w:name w:val="Commentaire Car"/>
    <w:basedOn w:val="Policepardfaut"/>
    <w:link w:val="Commentaire"/>
    <w:uiPriority w:val="99"/>
    <w:semiHidden/>
    <w:rsid w:val="00B744DB"/>
    <w:rPr>
      <w:sz w:val="20"/>
      <w:szCs w:val="20"/>
    </w:rPr>
  </w:style>
  <w:style w:type="paragraph" w:styleId="Objetducommentaire">
    <w:name w:val="annotation subject"/>
    <w:basedOn w:val="Commentaire"/>
    <w:next w:val="Commentaire"/>
    <w:link w:val="ObjetducommentaireCar"/>
    <w:uiPriority w:val="99"/>
    <w:semiHidden/>
    <w:unhideWhenUsed/>
    <w:rsid w:val="00B744DB"/>
    <w:rPr>
      <w:b/>
      <w:bCs/>
    </w:rPr>
  </w:style>
  <w:style w:type="character" w:customStyle="1" w:styleId="ObjetducommentaireCar">
    <w:name w:val="Objet du commentaire Car"/>
    <w:basedOn w:val="CommentaireCar"/>
    <w:link w:val="Objetducommentaire"/>
    <w:uiPriority w:val="99"/>
    <w:semiHidden/>
    <w:rsid w:val="00B744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ffv/web/pratique/Listing/ratings.asp?Id=Deriveurs"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belgiansailing.be/fr/documenten/" TargetMode="External"/><Relationship Id="rId12" Type="http://schemas.openxmlformats.org/officeDocument/2006/relationships/hyperlink" Target="http://www.ffvoile.fr/ffv/web/pratique/Listing/ratings_catamaran.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voile.fr/ffv/web/pratique/habitable/OSIRIS/coefficient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fvoile.fr/ffv/web/pratique/habitable/OSIRIS/table.aspx" TargetMode="External"/><Relationship Id="rId4" Type="http://schemas.openxmlformats.org/officeDocument/2006/relationships/webSettings" Target="webSettings.xml"/><Relationship Id="rId9" Type="http://schemas.openxmlformats.org/officeDocument/2006/relationships/hyperlink" Target="http://www.ffvoile.fr/ffv/web/pratique/Listing/ratings.asp?Id=Quillard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1182</Words>
  <Characters>6501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Lemaître</dc:creator>
  <cp:keywords/>
  <dc:description/>
  <cp:lastModifiedBy>Martin Lemaître</cp:lastModifiedBy>
  <cp:revision>4</cp:revision>
  <dcterms:created xsi:type="dcterms:W3CDTF">2021-06-16T20:52:00Z</dcterms:created>
  <dcterms:modified xsi:type="dcterms:W3CDTF">2021-06-23T21:03:00Z</dcterms:modified>
</cp:coreProperties>
</file>